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571D6" w14:textId="77777777" w:rsidR="007C4D43" w:rsidRDefault="007C4D43">
      <w:pPr>
        <w:pStyle w:val="ConsPlusNormal"/>
      </w:pPr>
    </w:p>
    <w:p w14:paraId="793CF881" w14:textId="77777777" w:rsidR="007C4D43" w:rsidRPr="007C4D43" w:rsidRDefault="007C4D4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ПОСТАНОВЛЕНИЕ СОВЕТА МИНИСТРОВ РЕСПУБЛИКИ БЕЛАРУСЬ</w:t>
      </w:r>
    </w:p>
    <w:p w14:paraId="33165DEE" w14:textId="77777777" w:rsidR="007C4D43" w:rsidRPr="007C4D43" w:rsidRDefault="007C4D4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9 июня 2021 г. N 319</w:t>
      </w:r>
    </w:p>
    <w:p w14:paraId="7C1E510B" w14:textId="77777777" w:rsidR="007C4D43" w:rsidRPr="007C4D43" w:rsidRDefault="007C4D4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14:paraId="32180E2E" w14:textId="77777777" w:rsidR="007C4D43" w:rsidRPr="007C4D43" w:rsidRDefault="007C4D4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О СОГЛАСОВАНИИ РЕЖИМА РАБОТЫ ПОСЛЕ 23.00 И ДО 7.00 ТОРГОВЫХ ОБЪЕКТОВ, ОБЪЕКТОВ ОБЩЕСТВЕННОГО ПИТАНИЯ, В КОТОРЫХ ПОСЛЕ 23.00 И ДО 7.00 ОСУЩЕСТВЛЯЕТСЯ РОЗНИЧНАЯ ТОРГОВЛЯ АЛКОГОЛЬНЫМИ, СЛАБОАЛКОГОЛЬНЫМИ НАПИТКАМИ И (ИЛИ) ПИВОМ</w:t>
      </w:r>
    </w:p>
    <w:p w14:paraId="5FE4C5DD" w14:textId="77777777" w:rsidR="007C4D43" w:rsidRPr="007C4D43" w:rsidRDefault="007C4D43">
      <w:pPr>
        <w:pStyle w:val="ConsPlusNormal"/>
        <w:spacing w:after="1"/>
        <w:rPr>
          <w:rFonts w:ascii="Times New Roman" w:hAnsi="Times New Roman" w:cs="Times New Roman"/>
          <w:color w:val="000000" w:themeColor="text1"/>
        </w:rPr>
      </w:pPr>
    </w:p>
    <w:p w14:paraId="6687903E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79B57602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На основании </w:t>
      </w:r>
      <w:hyperlink r:id="rId4">
        <w:r w:rsidRPr="007C4D43">
          <w:rPr>
            <w:rFonts w:ascii="Times New Roman" w:hAnsi="Times New Roman" w:cs="Times New Roman"/>
            <w:color w:val="000000" w:themeColor="text1"/>
          </w:rPr>
          <w:t>пункта 2 статьи 17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 Закона Республики Беларусь от 8 января 2014 г. N 128-З "О государственном регулировании торговли и общественного питания" Совет Министров Республики Беларусь ПОСТАНОВЛЯЕТ:</w:t>
      </w:r>
    </w:p>
    <w:p w14:paraId="417D229D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1. Утвердить </w:t>
      </w:r>
      <w:hyperlink w:anchor="P30">
        <w:r w:rsidRPr="007C4D43">
          <w:rPr>
            <w:rFonts w:ascii="Times New Roman" w:hAnsi="Times New Roman" w:cs="Times New Roman"/>
            <w:color w:val="000000" w:themeColor="text1"/>
          </w:rPr>
          <w:t>Положение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 о порядке и условиях согласования режима работы после 23.00 и до 7.00 торговых объектов, объектов общественного питания, в которых после 23.00 и до 7.00 осуществляется розничная торговля алкогольными, слабоалкогольными напитками и (или) пивом (прилагается).</w:t>
      </w:r>
    </w:p>
    <w:p w14:paraId="78A5AC7C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2. Настоящее постановление вступает в силу с 8 июля 2021 г.</w:t>
      </w:r>
    </w:p>
    <w:p w14:paraId="06D70DE2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C4D43" w:rsidRPr="007C4D43" w14:paraId="7DBD4C82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33C3BE5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8D27AC9" w14:textId="77777777" w:rsidR="007C4D43" w:rsidRPr="007C4D43" w:rsidRDefault="007C4D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Р.Головченко</w:t>
            </w:r>
          </w:p>
        </w:tc>
      </w:tr>
    </w:tbl>
    <w:p w14:paraId="622CFFC0" w14:textId="77777777" w:rsidR="007C4D43" w:rsidRPr="007C4D43" w:rsidRDefault="007C4D4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735C5192" w14:textId="77777777" w:rsidR="007C4D43" w:rsidRPr="007C4D43" w:rsidRDefault="007C4D4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37B252AA" w14:textId="77777777" w:rsidR="007C4D43" w:rsidRPr="007C4D43" w:rsidRDefault="007C4D4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4F1A0AB7" w14:textId="77777777" w:rsidR="007C4D43" w:rsidRPr="007C4D43" w:rsidRDefault="007C4D4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3519E8D8" w14:textId="77777777" w:rsidR="007C4D43" w:rsidRPr="007C4D43" w:rsidRDefault="007C4D43" w:rsidP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3E06828E" w14:textId="77777777" w:rsidR="007C4D43" w:rsidRPr="007C4D43" w:rsidRDefault="007C4D43" w:rsidP="007C4D4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УТВЕРЖДЕНО</w:t>
      </w:r>
    </w:p>
    <w:p w14:paraId="1ACB647E" w14:textId="77777777" w:rsidR="007C4D43" w:rsidRPr="007C4D43" w:rsidRDefault="007C4D43" w:rsidP="007C4D4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Постановление</w:t>
      </w:r>
    </w:p>
    <w:p w14:paraId="07DB06A0" w14:textId="77777777" w:rsidR="007C4D43" w:rsidRPr="007C4D43" w:rsidRDefault="007C4D43" w:rsidP="007C4D4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Совета Министров</w:t>
      </w:r>
    </w:p>
    <w:p w14:paraId="7899DB39" w14:textId="77777777" w:rsidR="007C4D43" w:rsidRPr="007C4D43" w:rsidRDefault="007C4D43" w:rsidP="007C4D4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Республики Беларусь</w:t>
      </w:r>
    </w:p>
    <w:p w14:paraId="417C1544" w14:textId="77777777" w:rsidR="007C4D43" w:rsidRPr="007C4D43" w:rsidRDefault="007C4D43" w:rsidP="007C4D4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09.06.2021 N 319</w:t>
      </w:r>
    </w:p>
    <w:p w14:paraId="50489969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0C322478" w14:textId="77777777" w:rsidR="007C4D43" w:rsidRPr="007C4D43" w:rsidRDefault="007C4D4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0" w:name="P30"/>
      <w:bookmarkEnd w:id="0"/>
      <w:r w:rsidRPr="007C4D43">
        <w:rPr>
          <w:rFonts w:ascii="Times New Roman" w:hAnsi="Times New Roman" w:cs="Times New Roman"/>
          <w:color w:val="000000" w:themeColor="text1"/>
        </w:rPr>
        <w:t>ПОЛОЖЕНИЕ</w:t>
      </w:r>
    </w:p>
    <w:p w14:paraId="7AADC278" w14:textId="77777777" w:rsidR="007C4D43" w:rsidRPr="007C4D43" w:rsidRDefault="007C4D4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О ПОРЯДКЕ И УСЛОВИЯХ СОГЛАСОВАНИЯ РЕЖИМА РАБОТЫ ПОСЛЕ 23.00 И ДО 7.00 ТОРГОВЫХ ОБЪЕКТОВ, ОБЪЕКТОВ ОБЩЕСТВЕННОГО ПИТАНИЯ, В КОТОРЫХ ПОСЛЕ 23.00 И ДО 7.00 ОСУЩЕСТВЛЯЕТСЯ РОЗНИЧНАЯ ТОРГОВЛЯ АЛКОГОЛЬНЫМИ, СЛАБОАЛКОГОЛЬНЫМИ НАПИТКАМИ И (ИЛИ) ПИВОМ</w:t>
      </w:r>
    </w:p>
    <w:p w14:paraId="770A5C3E" w14:textId="77777777" w:rsidR="007C4D43" w:rsidRPr="007C4D43" w:rsidRDefault="007C4D43">
      <w:pPr>
        <w:pStyle w:val="ConsPlusNormal"/>
        <w:spacing w:after="1"/>
        <w:rPr>
          <w:rFonts w:ascii="Times New Roman" w:hAnsi="Times New Roman" w:cs="Times New Roman"/>
          <w:color w:val="000000" w:themeColor="text1"/>
        </w:rPr>
      </w:pPr>
    </w:p>
    <w:p w14:paraId="6381B108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01715926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1. Настоящим Положением определяются порядок и условия согласования режима работы после 23.00 и до 7.00 торговых объектов, объектов общественного питания, в которых после 23.00 и до 7.00 осуществляется розничная торговля алкогольными, слабоалкогольными напитками и (или) пивом (далее, если не указано иное, - объекты).</w:t>
      </w:r>
    </w:p>
    <w:p w14:paraId="7475C717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2. Согласование режима работы объектов осуществляется районными, городскими исполнительными комитетами (кроме г. Минска), местными администрациями районов в г. Минске, администрацией индустриального парка "Великий камень" (далее, если не указано иное, - уполномоченные органы) по месту нахождения объектов.</w:t>
      </w:r>
    </w:p>
    <w:p w14:paraId="6563B7B6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3. Для согласования режима работы после 23.00 и до 7.00 объекта субъект торговли, субъект общественного питания (далее - заявитель) представляют в соответствующий уполномоченный орган в письменной форме в ходе личного приема либо посредством почтовой связи заявление о согласовании режима работы после 23.00 и до 7.00 объекта (далее - заявление) по форме согласно </w:t>
      </w:r>
      <w:hyperlink w:anchor="P98">
        <w:r w:rsidRPr="007C4D43">
          <w:rPr>
            <w:rFonts w:ascii="Times New Roman" w:hAnsi="Times New Roman" w:cs="Times New Roman"/>
            <w:color w:val="000000" w:themeColor="text1"/>
          </w:rPr>
          <w:t>приложению 1</w:t>
        </w:r>
      </w:hyperlink>
      <w:r w:rsidRPr="007C4D43">
        <w:rPr>
          <w:rFonts w:ascii="Times New Roman" w:hAnsi="Times New Roman" w:cs="Times New Roman"/>
          <w:color w:val="000000" w:themeColor="text1"/>
        </w:rPr>
        <w:t>.</w:t>
      </w:r>
    </w:p>
    <w:p w14:paraId="3D8BBE53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" w:name="P41"/>
      <w:bookmarkEnd w:id="1"/>
      <w:r w:rsidRPr="007C4D43">
        <w:rPr>
          <w:rFonts w:ascii="Times New Roman" w:hAnsi="Times New Roman" w:cs="Times New Roman"/>
          <w:color w:val="000000" w:themeColor="text1"/>
        </w:rPr>
        <w:t xml:space="preserve">4. Уполномоченный орган не позднее двух рабочих дней со дня поступления заявления направляет в соответствующий территориальный орган внутренних дел поручение о проведении </w:t>
      </w:r>
      <w:r w:rsidRPr="007C4D43">
        <w:rPr>
          <w:rFonts w:ascii="Times New Roman" w:hAnsi="Times New Roman" w:cs="Times New Roman"/>
          <w:color w:val="000000" w:themeColor="text1"/>
        </w:rPr>
        <w:lastRenderedPageBreak/>
        <w:t xml:space="preserve">оценки соответствия объекта критериям общественной безопасности, установленным в </w:t>
      </w:r>
      <w:hyperlink w:anchor="P45">
        <w:r w:rsidRPr="007C4D43">
          <w:rPr>
            <w:rFonts w:ascii="Times New Roman" w:hAnsi="Times New Roman" w:cs="Times New Roman"/>
            <w:color w:val="000000" w:themeColor="text1"/>
          </w:rPr>
          <w:t>части второй пункта 5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 настоящего Положения, к которому прилагается копия заявления.</w:t>
      </w:r>
    </w:p>
    <w:p w14:paraId="35113DA3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5. Территориальный орган внутренних дел в течение трех рабочих дней со дня получения документов, указанных в </w:t>
      </w:r>
      <w:hyperlink w:anchor="P41">
        <w:r w:rsidRPr="007C4D43">
          <w:rPr>
            <w:rFonts w:ascii="Times New Roman" w:hAnsi="Times New Roman" w:cs="Times New Roman"/>
            <w:color w:val="000000" w:themeColor="text1"/>
          </w:rPr>
          <w:t>пункте 4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 настоящего Положения, проводит оценку соответствия объекта критериям общественной безопасности, установленным в </w:t>
      </w:r>
      <w:hyperlink w:anchor="P45">
        <w:r w:rsidRPr="007C4D43">
          <w:rPr>
            <w:rFonts w:ascii="Times New Roman" w:hAnsi="Times New Roman" w:cs="Times New Roman"/>
            <w:color w:val="000000" w:themeColor="text1"/>
          </w:rPr>
          <w:t>части второй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 настоящего пункта, по результатам которой составляет заключение о соответствии или несоответствии объекта критериям общественной безопасности и направляет его в соответствующий уполномоченный орган.</w:t>
      </w:r>
    </w:p>
    <w:p w14:paraId="717654A1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45"/>
      <w:bookmarkEnd w:id="2"/>
      <w:r w:rsidRPr="007C4D43">
        <w:rPr>
          <w:rFonts w:ascii="Times New Roman" w:hAnsi="Times New Roman" w:cs="Times New Roman"/>
          <w:color w:val="000000" w:themeColor="text1"/>
        </w:rPr>
        <w:t>Критерием общественной безопасности является наличие в (на) объекте:</w:t>
      </w:r>
    </w:p>
    <w:p w14:paraId="63998A17" w14:textId="77777777" w:rsidR="007C4D43" w:rsidRPr="007C4D43" w:rsidRDefault="007C4D43" w:rsidP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ручной системы тревожной сигнализации, контроль за которой в период работы после 23.00 и до 7.00 объекта </w:t>
      </w:r>
      <w:hyperlink w:anchor="P51">
        <w:r w:rsidRPr="007C4D43">
          <w:rPr>
            <w:rFonts w:ascii="Times New Roman" w:hAnsi="Times New Roman" w:cs="Times New Roman"/>
            <w:color w:val="000000" w:themeColor="text1"/>
          </w:rPr>
          <w:t>&lt;*&gt;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 осуществляется подразделением Департамента охраны Министерства внутренних дел;</w:t>
      </w:r>
    </w:p>
    <w:p w14:paraId="145379E3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средств системы видеонаблюдения за состоянием общественной безопасности </w:t>
      </w:r>
      <w:hyperlink w:anchor="P52">
        <w:r w:rsidRPr="007C4D43">
          <w:rPr>
            <w:rFonts w:ascii="Times New Roman" w:hAnsi="Times New Roman" w:cs="Times New Roman"/>
            <w:color w:val="000000" w:themeColor="text1"/>
          </w:rPr>
          <w:t>&lt;**&gt;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 или локальной системы видеонаблюдения </w:t>
      </w:r>
      <w:hyperlink w:anchor="P53">
        <w:r w:rsidRPr="007C4D43">
          <w:rPr>
            <w:rFonts w:ascii="Times New Roman" w:hAnsi="Times New Roman" w:cs="Times New Roman"/>
            <w:color w:val="000000" w:themeColor="text1"/>
          </w:rPr>
          <w:t>&lt;***&gt;</w:t>
        </w:r>
      </w:hyperlink>
      <w:r w:rsidRPr="007C4D43">
        <w:rPr>
          <w:rFonts w:ascii="Times New Roman" w:hAnsi="Times New Roman" w:cs="Times New Roman"/>
          <w:color w:val="000000" w:themeColor="text1"/>
        </w:rPr>
        <w:t>.</w:t>
      </w:r>
    </w:p>
    <w:p w14:paraId="6177B1A9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--------------------------------</w:t>
      </w:r>
    </w:p>
    <w:p w14:paraId="47E78313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51"/>
      <w:bookmarkEnd w:id="3"/>
      <w:r w:rsidRPr="007C4D43">
        <w:rPr>
          <w:rFonts w:ascii="Times New Roman" w:hAnsi="Times New Roman" w:cs="Times New Roman"/>
          <w:color w:val="000000" w:themeColor="text1"/>
        </w:rPr>
        <w:t>&lt;*&gt; За исключением передвижных средств разносной торговли.</w:t>
      </w:r>
    </w:p>
    <w:p w14:paraId="179C5236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" w:name="P52"/>
      <w:bookmarkEnd w:id="4"/>
      <w:r w:rsidRPr="007C4D43">
        <w:rPr>
          <w:rFonts w:ascii="Times New Roman" w:hAnsi="Times New Roman" w:cs="Times New Roman"/>
          <w:color w:val="000000" w:themeColor="text1"/>
        </w:rPr>
        <w:t xml:space="preserve">&lt;**&gt; Для объектов, подлежащих обязательному оборудованию средствами системы видеонаблюдения за состоянием общественной безопасности в соответствии с </w:t>
      </w:r>
      <w:hyperlink r:id="rId5">
        <w:r w:rsidRPr="007C4D43">
          <w:rPr>
            <w:rFonts w:ascii="Times New Roman" w:hAnsi="Times New Roman" w:cs="Times New Roman"/>
            <w:color w:val="000000" w:themeColor="text1"/>
          </w:rPr>
          <w:t>Указом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 Президента Республики Беларусь от 28 ноября 2013 г. N 527 "О вопросах создания и применения системы видеонаблюдения в интересах обеспечения общественного порядка".</w:t>
      </w:r>
    </w:p>
    <w:p w14:paraId="630AA114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5" w:name="P53"/>
      <w:bookmarkEnd w:id="5"/>
      <w:r w:rsidRPr="007C4D43">
        <w:rPr>
          <w:rFonts w:ascii="Times New Roman" w:hAnsi="Times New Roman" w:cs="Times New Roman"/>
          <w:color w:val="000000" w:themeColor="text1"/>
        </w:rPr>
        <w:t>&lt;***&gt; За исключением передвижных средств разносной торговли, передвижных торговых объектов и передвижных объектов общественного питания.</w:t>
      </w:r>
    </w:p>
    <w:p w14:paraId="29D276B3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0A20833A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6. Уполномоченный орган рассматривает заявление и заключение, представленное территориальным органом внутренних дел, и в течение 15 рабочих дней со дня поступления заявления согласовывает режим работы после 23.00 и до 7.00 объекта либо отказывает в его согласовании. В административном решении об отказе в согласовании режима работы после 23.00 и до 7.00 объекта, принятом по основанию, предусмотренному в </w:t>
      </w:r>
      <w:hyperlink w:anchor="P59">
        <w:r w:rsidRPr="007C4D43">
          <w:rPr>
            <w:rFonts w:ascii="Times New Roman" w:hAnsi="Times New Roman" w:cs="Times New Roman"/>
            <w:color w:val="000000" w:themeColor="text1"/>
          </w:rPr>
          <w:t>абзаце втором пункта 7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 настоящего Положения, должна содержаться в том числе информация о критериях общественной безопасности, которым не соответствует объект.</w:t>
      </w:r>
    </w:p>
    <w:p w14:paraId="1C570584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7. Уполномоченный орган отказывает в согласовании режима работы после 23.00 и до 7.00 объекта в случаях, определенных в </w:t>
      </w:r>
      <w:hyperlink r:id="rId6">
        <w:r w:rsidRPr="007C4D43">
          <w:rPr>
            <w:rFonts w:ascii="Times New Roman" w:hAnsi="Times New Roman" w:cs="Times New Roman"/>
            <w:color w:val="000000" w:themeColor="text1"/>
          </w:rPr>
          <w:t>статье 25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 Закона Республики Беларусь от 28 октября 2008 г. N 433-З "Об основах административных процедур", а также в случаях:</w:t>
      </w:r>
    </w:p>
    <w:p w14:paraId="517B4A55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6" w:name="P59"/>
      <w:bookmarkEnd w:id="6"/>
      <w:r w:rsidRPr="007C4D43">
        <w:rPr>
          <w:rFonts w:ascii="Times New Roman" w:hAnsi="Times New Roman" w:cs="Times New Roman"/>
          <w:color w:val="000000" w:themeColor="text1"/>
        </w:rPr>
        <w:t>поступления от территориального органа внутренних дел заключения о несоответствии объекта критериям общественной безопасности;</w:t>
      </w:r>
    </w:p>
    <w:p w14:paraId="01DF6D42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обращения за согласованием режима работы после 23.00 и до 7.00 объекта до истечения одного года со дня принятия решения о признании утратившим силу согласования режима работы после 23.00 и до 7.00 такого объекта по основанию, предусмотренному в </w:t>
      </w:r>
      <w:hyperlink w:anchor="P65">
        <w:r w:rsidRPr="007C4D43">
          <w:rPr>
            <w:rFonts w:ascii="Times New Roman" w:hAnsi="Times New Roman" w:cs="Times New Roman"/>
            <w:color w:val="000000" w:themeColor="text1"/>
          </w:rPr>
          <w:t>абзаце третьем части первой пункта 8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 настоящего Положения.</w:t>
      </w:r>
    </w:p>
    <w:p w14:paraId="736F304D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8. В соответствии с решением уполномоченного органа согласование режима работы после 23.00 и до 7.00 объекта прекращает действие путем признания его утратившим силу в случаях:</w:t>
      </w:r>
    </w:p>
    <w:p w14:paraId="0B9CE414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поступления от территориального органа внутренних дел заключения о несоответствии объекта критериям общественной безопасности;</w:t>
      </w:r>
    </w:p>
    <w:p w14:paraId="1CE67F40" w14:textId="77777777" w:rsidR="007C4D43" w:rsidRPr="007C4D43" w:rsidRDefault="007C4D43" w:rsidP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7" w:name="P65"/>
      <w:bookmarkEnd w:id="7"/>
      <w:r w:rsidRPr="007C4D43">
        <w:rPr>
          <w:rFonts w:ascii="Times New Roman" w:hAnsi="Times New Roman" w:cs="Times New Roman"/>
          <w:color w:val="000000" w:themeColor="text1"/>
        </w:rPr>
        <w:t xml:space="preserve">систематического (три и более раза в течение календарного года) поступления в уполномоченный орган коллективных обращений граждан, проживающих на прилегающей к объекту территории в радиусе 50 метров, с обоснованными жалобами на функционирование после </w:t>
      </w:r>
      <w:r w:rsidRPr="007C4D43">
        <w:rPr>
          <w:rFonts w:ascii="Times New Roman" w:hAnsi="Times New Roman" w:cs="Times New Roman"/>
          <w:color w:val="000000" w:themeColor="text1"/>
        </w:rPr>
        <w:lastRenderedPageBreak/>
        <w:t>23.00 и до 7.00 такого объекта, повлекшее ущемление прав, свобод и законных интересов граждан, по результатам рассмотрения которых документально подтверждены факты совершения заявителем либо его должностным лицом одного и того же нарушения законодательства при осуществлении деятельности в объекте.</w:t>
      </w:r>
    </w:p>
    <w:p w14:paraId="51AC85A1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Решение о прекращении действия согласования режима работы после 23.00 и до 7.00 объекта принимается уполномоченным органом в месячный срок со дня поступления от территориального органа внутренних дел заключения о несоответствии объекта критериям общественной безопасности либо коллективных обращений в количестве, определенном в </w:t>
      </w:r>
      <w:hyperlink w:anchor="P65">
        <w:r w:rsidRPr="007C4D43">
          <w:rPr>
            <w:rFonts w:ascii="Times New Roman" w:hAnsi="Times New Roman" w:cs="Times New Roman"/>
            <w:color w:val="000000" w:themeColor="text1"/>
          </w:rPr>
          <w:t>абзаце третьем части первой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 настоящего пункта.</w:t>
      </w:r>
    </w:p>
    <w:p w14:paraId="628F40FC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Датой прекращения действия согласования режима работы после 23.00 и до 7.00 объекта является дата, указанная в решении уполномоченного органа, которая не может быть установлена ранее 30 рабочих дней со дня принятия такого решения.</w:t>
      </w:r>
    </w:p>
    <w:p w14:paraId="2CBCF909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9. Уведомление о принятом уполномоченным органом решении о признании утратившим силу согласования режима работы после 23.00 и до 7.00 объекта с указанием оснований принятия и даты прекращения действия названного согласования в течение трех рабочих дней со дня принятия такого решения направляется заявителю заказным письмом с уведомлением о вручении по последнему известному уполномоченному органу почтовому адресу, адресу местонахождения либо на последний известный уполномоченному органу адрес электронной почты заявителя и считается полученным заявителем по истечении трех рабочих дней со дня направления этого уведомления.</w:t>
      </w:r>
    </w:p>
    <w:p w14:paraId="68AAA0EA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8" w:name="P73"/>
      <w:bookmarkEnd w:id="8"/>
      <w:r w:rsidRPr="007C4D43">
        <w:rPr>
          <w:rFonts w:ascii="Times New Roman" w:hAnsi="Times New Roman" w:cs="Times New Roman"/>
          <w:color w:val="000000" w:themeColor="text1"/>
        </w:rPr>
        <w:t xml:space="preserve">10. В случае, если заявитель намерен изменить ранее согласованный режим работы после 23.00 и до 7.00 объекта и установить новый режим работы объекта, который не включает указанный период, он должен не менее чем за пять рабочих дней до наступления такого события направить в соответствующий уполномоченный орган письменное уведомление об этом с указанием даты изменения ранее согласованного режима работы после 23.00 и до 7.00 объекта и нового режима работы объекта (далее - уведомление) по форме согласно </w:t>
      </w:r>
      <w:hyperlink w:anchor="P184">
        <w:r w:rsidRPr="007C4D43">
          <w:rPr>
            <w:rFonts w:ascii="Times New Roman" w:hAnsi="Times New Roman" w:cs="Times New Roman"/>
            <w:color w:val="000000" w:themeColor="text1"/>
          </w:rPr>
          <w:t>приложению 2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, а в случае, если заявитель намерен установить новый режим работы после 23.00 и до 7.00 объекта, - согласовать такой режим работы объекта в порядке, установленном настоящим Положением, если иное не предусмотрено в </w:t>
      </w:r>
      <w:hyperlink w:anchor="P75">
        <w:r w:rsidRPr="007C4D43">
          <w:rPr>
            <w:rFonts w:ascii="Times New Roman" w:hAnsi="Times New Roman" w:cs="Times New Roman"/>
            <w:color w:val="000000" w:themeColor="text1"/>
          </w:rPr>
          <w:t>части третьей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 настоящего пункта.</w:t>
      </w:r>
    </w:p>
    <w:p w14:paraId="74EC1842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В случаях, предусмотренных в </w:t>
      </w:r>
      <w:hyperlink w:anchor="P73">
        <w:r w:rsidRPr="007C4D43">
          <w:rPr>
            <w:rFonts w:ascii="Times New Roman" w:hAnsi="Times New Roman" w:cs="Times New Roman"/>
            <w:color w:val="000000" w:themeColor="text1"/>
          </w:rPr>
          <w:t>части первой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 настоящего пункта, согласование режима работы после 23.00 и до 7.00 объекта прекращает действие без принятия уполномоченным органом решения об этом с даты, указанной в уведомлении, а в случае согласования нового режима работы после 23.00 и до 7.00 объекта - с даты согласования такого режима работы уполномоченным органом.</w:t>
      </w:r>
    </w:p>
    <w:p w14:paraId="206B815B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9" w:name="P75"/>
      <w:bookmarkEnd w:id="9"/>
      <w:r w:rsidRPr="007C4D43">
        <w:rPr>
          <w:rFonts w:ascii="Times New Roman" w:hAnsi="Times New Roman" w:cs="Times New Roman"/>
          <w:color w:val="000000" w:themeColor="text1"/>
        </w:rPr>
        <w:t xml:space="preserve">При временном изменении на срок не более семи календарных дней ранее согласованного режима работы после 23.00 и до 7.00 (далее - временный режим работы) объекта заявитель должен не менее чем за пять рабочих дней до наступления такого события направить в соответствующий уполномоченный орган письменное уведомление об этом с указанием периода (даты) изменения ранее согласованного режима работы после 23.00 и до 7.00 объекта и временного режима работы объекта по форме согласно </w:t>
      </w:r>
      <w:hyperlink w:anchor="P261">
        <w:r w:rsidRPr="007C4D43">
          <w:rPr>
            <w:rFonts w:ascii="Times New Roman" w:hAnsi="Times New Roman" w:cs="Times New Roman"/>
            <w:color w:val="000000" w:themeColor="text1"/>
          </w:rPr>
          <w:t>приложению 3</w:t>
        </w:r>
      </w:hyperlink>
      <w:r w:rsidRPr="007C4D43">
        <w:rPr>
          <w:rFonts w:ascii="Times New Roman" w:hAnsi="Times New Roman" w:cs="Times New Roman"/>
          <w:color w:val="000000" w:themeColor="text1"/>
        </w:rPr>
        <w:t>. Действие ранее согласованного режима работы после 23.00 и до 7.00 объекта приостанавливается на период (дату), указанный в уведомлении, и возобновляется на следующий день после его истечения без принятия уполномоченным органом решения об этом.</w:t>
      </w:r>
    </w:p>
    <w:p w14:paraId="574E50C1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727CEE00" w14:textId="77777777" w:rsid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3DC379CD" w14:textId="77777777" w:rsid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0F24746F" w14:textId="77777777" w:rsid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04937A54" w14:textId="77777777" w:rsid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28C89E3E" w14:textId="77777777" w:rsid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336B6D11" w14:textId="77777777" w:rsid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3B43F606" w14:textId="77777777" w:rsid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39421DA5" w14:textId="77777777" w:rsid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38781823" w14:textId="77777777" w:rsid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7242BE58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058D28B0" w14:textId="77777777" w:rsidR="007C4D43" w:rsidRPr="007C4D43" w:rsidRDefault="007C4D4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lastRenderedPageBreak/>
        <w:t>Приложение 1</w:t>
      </w:r>
    </w:p>
    <w:p w14:paraId="135E9F03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к Положению о порядке и условиях</w:t>
      </w:r>
    </w:p>
    <w:p w14:paraId="3006FCF9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согласования режима работы</w:t>
      </w:r>
    </w:p>
    <w:p w14:paraId="1723AFDB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после 23.00 и до 7.00 торговых объектов,</w:t>
      </w:r>
    </w:p>
    <w:p w14:paraId="4F1E1E67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объектов общественного питания,</w:t>
      </w:r>
    </w:p>
    <w:p w14:paraId="518137F3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в которых после 23.00 и до 7.00</w:t>
      </w:r>
    </w:p>
    <w:p w14:paraId="654C39A5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осуществляется розничная торговля</w:t>
      </w:r>
    </w:p>
    <w:p w14:paraId="384C5D03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алкогольными, слабоалкогольными</w:t>
      </w:r>
    </w:p>
    <w:p w14:paraId="64990F68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напитками и (или) пивом</w:t>
      </w:r>
    </w:p>
    <w:p w14:paraId="5EF10862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(в редакции постановления</w:t>
      </w:r>
    </w:p>
    <w:p w14:paraId="5FDB7E40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Совета Министров</w:t>
      </w:r>
    </w:p>
    <w:p w14:paraId="0287579D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Республики Беларусь</w:t>
      </w:r>
    </w:p>
    <w:p w14:paraId="1D38C6E7" w14:textId="77777777" w:rsidR="007C4D43" w:rsidRPr="007C4D43" w:rsidRDefault="007C4D43" w:rsidP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10.07.2024 N 489)</w:t>
      </w:r>
    </w:p>
    <w:p w14:paraId="26334D7C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1930560E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6E621FEA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bookmarkStart w:id="10" w:name="P98"/>
      <w:bookmarkEnd w:id="10"/>
      <w:r w:rsidRPr="007C4D43">
        <w:rPr>
          <w:rFonts w:ascii="Times New Roman" w:hAnsi="Times New Roman" w:cs="Times New Roman"/>
          <w:color w:val="000000" w:themeColor="text1"/>
        </w:rPr>
        <w:t>Форма</w:t>
      </w:r>
    </w:p>
    <w:p w14:paraId="456F4320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586F0AD9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__________________________________________</w:t>
      </w:r>
    </w:p>
    <w:p w14:paraId="37001A13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(наименование уполномоченного органа)</w:t>
      </w:r>
    </w:p>
    <w:p w14:paraId="19F50C51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14:paraId="68E648DA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ЗАЯВЛЕНИЕ</w:t>
      </w:r>
    </w:p>
    <w:p w14:paraId="6585D3B2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о согласовании режима работы после 23.00 и до 7.00 торгового объекта,</w:t>
      </w:r>
    </w:p>
    <w:p w14:paraId="5A174135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объекта общественного питания, в которых после 23.00 и до 7.00</w:t>
      </w:r>
    </w:p>
    <w:p w14:paraId="492D7D86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осуществляется розничная торговля алкогольными, слабоалкогольными напитками</w:t>
      </w:r>
    </w:p>
    <w:p w14:paraId="71354D67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и (или) пивом</w:t>
      </w:r>
    </w:p>
    <w:p w14:paraId="24E74C73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586C9E22" w14:textId="77777777" w:rsidR="007C4D43" w:rsidRPr="007C4D43" w:rsidRDefault="007C4D4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Сведения о заявителе:</w:t>
      </w:r>
    </w:p>
    <w:p w14:paraId="59FB6DB2" w14:textId="77777777" w:rsidR="007C4D43" w:rsidRPr="007C4D43" w:rsidRDefault="007C4D4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5"/>
        <w:gridCol w:w="2445"/>
      </w:tblGrid>
      <w:tr w:rsidR="007C4D43" w:rsidRPr="007C4D43" w14:paraId="23ED26C1" w14:textId="77777777">
        <w:tc>
          <w:tcPr>
            <w:tcW w:w="6675" w:type="dxa"/>
          </w:tcPr>
          <w:p w14:paraId="1DAC1C5C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45" w:type="dxa"/>
          </w:tcPr>
          <w:p w14:paraId="6EC8AEF7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75054B3F" w14:textId="77777777">
        <w:tc>
          <w:tcPr>
            <w:tcW w:w="6675" w:type="dxa"/>
          </w:tcPr>
          <w:p w14:paraId="5BF478AD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учетный номер плательщика (при его наличии)</w:t>
            </w:r>
          </w:p>
        </w:tc>
        <w:tc>
          <w:tcPr>
            <w:tcW w:w="2445" w:type="dxa"/>
          </w:tcPr>
          <w:p w14:paraId="4CC67863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2DE0FBF4" w14:textId="77777777">
        <w:tc>
          <w:tcPr>
            <w:tcW w:w="6675" w:type="dxa"/>
          </w:tcPr>
          <w:p w14:paraId="6724B58F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445" w:type="dxa"/>
          </w:tcPr>
          <w:p w14:paraId="06560A97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776EF277" w14:textId="77777777">
        <w:tc>
          <w:tcPr>
            <w:tcW w:w="6675" w:type="dxa"/>
          </w:tcPr>
          <w:p w14:paraId="2B2E82DA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номера контактных телефонов</w:t>
            </w:r>
          </w:p>
        </w:tc>
        <w:tc>
          <w:tcPr>
            <w:tcW w:w="2445" w:type="dxa"/>
          </w:tcPr>
          <w:p w14:paraId="325EBC6A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658B5C4" w14:textId="77777777" w:rsidR="007C4D43" w:rsidRPr="007C4D43" w:rsidRDefault="007C4D4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444207D4" w14:textId="77777777" w:rsidR="007C4D43" w:rsidRPr="007C4D43" w:rsidRDefault="007C4D4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Прошу согласовать режим работы:</w:t>
      </w:r>
    </w:p>
    <w:p w14:paraId="343331F3" w14:textId="77777777" w:rsidR="007C4D43" w:rsidRPr="007C4D43" w:rsidRDefault="007C4D4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5"/>
        <w:gridCol w:w="450"/>
        <w:gridCol w:w="405"/>
        <w:gridCol w:w="405"/>
        <w:gridCol w:w="435"/>
        <w:gridCol w:w="780"/>
      </w:tblGrid>
      <w:tr w:rsidR="007C4D43" w:rsidRPr="007C4D43" w14:paraId="7B92FAC6" w14:textId="77777777">
        <w:tc>
          <w:tcPr>
            <w:tcW w:w="6645" w:type="dxa"/>
          </w:tcPr>
          <w:p w14:paraId="2B0FFA44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вид и наименование (при его наличии) торгового объекта, тип и наименование (при их наличии) объекта общественного питания</w:t>
            </w:r>
          </w:p>
        </w:tc>
        <w:tc>
          <w:tcPr>
            <w:tcW w:w="2475" w:type="dxa"/>
            <w:gridSpan w:val="5"/>
          </w:tcPr>
          <w:p w14:paraId="1F00C504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065EFF30" w14:textId="77777777">
        <w:tc>
          <w:tcPr>
            <w:tcW w:w="6645" w:type="dxa"/>
          </w:tcPr>
          <w:p w14:paraId="50AB7357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место нахождения торгового объекта, объекта общественного питания (далее - объект)</w:t>
            </w:r>
          </w:p>
        </w:tc>
        <w:tc>
          <w:tcPr>
            <w:tcW w:w="2475" w:type="dxa"/>
            <w:gridSpan w:val="5"/>
          </w:tcPr>
          <w:p w14:paraId="5C74C2B8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26F7E753" w14:textId="77777777">
        <w:tc>
          <w:tcPr>
            <w:tcW w:w="6645" w:type="dxa"/>
          </w:tcPr>
          <w:p w14:paraId="05708EF6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 xml:space="preserve">сведения о договоре об оказании охранных услуг по приему сигналов тревоги системы тревожной сигнализации, установленной в (на) объекте </w:t>
            </w:r>
            <w:hyperlink w:anchor="P160">
              <w:r w:rsidRPr="007C4D43">
                <w:rPr>
                  <w:rFonts w:ascii="Times New Roman" w:hAnsi="Times New Roman" w:cs="Times New Roman"/>
                  <w:color w:val="000000" w:themeColor="text1"/>
                </w:rPr>
                <w:t>&lt;*&gt;</w:t>
              </w:r>
            </w:hyperlink>
            <w:r w:rsidRPr="007C4D43">
              <w:rPr>
                <w:rFonts w:ascii="Times New Roman" w:hAnsi="Times New Roman" w:cs="Times New Roman"/>
                <w:color w:val="000000" w:themeColor="text1"/>
              </w:rPr>
              <w:t xml:space="preserve">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475" w:type="dxa"/>
            <w:gridSpan w:val="5"/>
          </w:tcPr>
          <w:p w14:paraId="4A292186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6AF231D7" w14:textId="77777777">
        <w:tc>
          <w:tcPr>
            <w:tcW w:w="6645" w:type="dxa"/>
          </w:tcPr>
          <w:p w14:paraId="0F72263C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 </w:t>
            </w:r>
            <w:hyperlink w:anchor="P161">
              <w:r w:rsidRPr="007C4D43">
                <w:rPr>
                  <w:rFonts w:ascii="Times New Roman" w:hAnsi="Times New Roman" w:cs="Times New Roman"/>
                  <w:color w:val="000000" w:themeColor="text1"/>
                </w:rPr>
                <w:t>&lt;**&gt;</w:t>
              </w:r>
            </w:hyperlink>
            <w:r w:rsidRPr="007C4D43">
              <w:rPr>
                <w:rFonts w:ascii="Times New Roman" w:hAnsi="Times New Roman" w:cs="Times New Roman"/>
                <w:color w:val="000000" w:themeColor="text1"/>
              </w:rPr>
              <w:t xml:space="preserve"> или локальной системы видеонаблюдения </w:t>
            </w:r>
            <w:hyperlink w:anchor="P162">
              <w:r w:rsidRPr="007C4D43">
                <w:rPr>
                  <w:rFonts w:ascii="Times New Roman" w:hAnsi="Times New Roman" w:cs="Times New Roman"/>
                  <w:color w:val="000000" w:themeColor="text1"/>
                </w:rPr>
                <w:t>&lt;***&gt;</w:t>
              </w:r>
            </w:hyperlink>
          </w:p>
        </w:tc>
        <w:tc>
          <w:tcPr>
            <w:tcW w:w="2475" w:type="dxa"/>
            <w:gridSpan w:val="5"/>
          </w:tcPr>
          <w:p w14:paraId="29317F6D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04DE0874" w14:textId="77777777">
        <w:tc>
          <w:tcPr>
            <w:tcW w:w="9120" w:type="dxa"/>
            <w:gridSpan w:val="6"/>
          </w:tcPr>
          <w:p w14:paraId="686EFC9D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lastRenderedPageBreak/>
              <w:t>режим работы объекта:</w:t>
            </w:r>
          </w:p>
        </w:tc>
      </w:tr>
      <w:tr w:rsidR="007C4D43" w:rsidRPr="007C4D43" w14:paraId="72CC0F39" w14:textId="77777777">
        <w:tc>
          <w:tcPr>
            <w:tcW w:w="6645" w:type="dxa"/>
          </w:tcPr>
          <w:p w14:paraId="54F6EF74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время работы</w:t>
            </w:r>
          </w:p>
        </w:tc>
        <w:tc>
          <w:tcPr>
            <w:tcW w:w="450" w:type="dxa"/>
          </w:tcPr>
          <w:p w14:paraId="204D2084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405" w:type="dxa"/>
          </w:tcPr>
          <w:p w14:paraId="49E52698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" w:type="dxa"/>
          </w:tcPr>
          <w:p w14:paraId="7706695C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до</w:t>
            </w:r>
          </w:p>
        </w:tc>
        <w:tc>
          <w:tcPr>
            <w:tcW w:w="435" w:type="dxa"/>
          </w:tcPr>
          <w:p w14:paraId="4C04EDF3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" w:type="dxa"/>
          </w:tcPr>
          <w:p w14:paraId="7429631C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7C4D43" w:rsidRPr="007C4D43" w14:paraId="3FA53769" w14:textId="77777777">
        <w:tc>
          <w:tcPr>
            <w:tcW w:w="6645" w:type="dxa"/>
          </w:tcPr>
          <w:p w14:paraId="1970E6D6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перерыв (при наличии)</w:t>
            </w:r>
          </w:p>
        </w:tc>
        <w:tc>
          <w:tcPr>
            <w:tcW w:w="450" w:type="dxa"/>
          </w:tcPr>
          <w:p w14:paraId="1B544D3A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405" w:type="dxa"/>
          </w:tcPr>
          <w:p w14:paraId="0C23675D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" w:type="dxa"/>
          </w:tcPr>
          <w:p w14:paraId="45412497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до</w:t>
            </w:r>
          </w:p>
        </w:tc>
        <w:tc>
          <w:tcPr>
            <w:tcW w:w="435" w:type="dxa"/>
          </w:tcPr>
          <w:p w14:paraId="6F258B78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" w:type="dxa"/>
          </w:tcPr>
          <w:p w14:paraId="0E6479E6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7C4D43" w:rsidRPr="007C4D43" w14:paraId="6106DB05" w14:textId="77777777">
        <w:tc>
          <w:tcPr>
            <w:tcW w:w="6645" w:type="dxa"/>
          </w:tcPr>
          <w:p w14:paraId="404B7C3B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выходные дни (при наличии)</w:t>
            </w:r>
          </w:p>
        </w:tc>
        <w:tc>
          <w:tcPr>
            <w:tcW w:w="2475" w:type="dxa"/>
            <w:gridSpan w:val="5"/>
          </w:tcPr>
          <w:p w14:paraId="2AE9A90B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126BD938" w14:textId="77777777">
        <w:tc>
          <w:tcPr>
            <w:tcW w:w="6645" w:type="dxa"/>
          </w:tcPr>
          <w:p w14:paraId="5F0D285B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санитарный день (при наличии)</w:t>
            </w:r>
          </w:p>
        </w:tc>
        <w:tc>
          <w:tcPr>
            <w:tcW w:w="2475" w:type="dxa"/>
            <w:gridSpan w:val="5"/>
          </w:tcPr>
          <w:p w14:paraId="16D20739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2EFCECE9" w14:textId="77777777">
        <w:tc>
          <w:tcPr>
            <w:tcW w:w="6645" w:type="dxa"/>
          </w:tcPr>
          <w:p w14:paraId="4E790612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дополнительные сведения, уточняющие режим работы объекта</w:t>
            </w:r>
          </w:p>
        </w:tc>
        <w:tc>
          <w:tcPr>
            <w:tcW w:w="2475" w:type="dxa"/>
            <w:gridSpan w:val="5"/>
          </w:tcPr>
          <w:p w14:paraId="13EABA62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8198009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4551A77F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_____________________________________  ______________ _____________________</w:t>
      </w:r>
    </w:p>
    <w:p w14:paraId="68937EE3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(наименование  должности            (подпись)    (инициалы, фамилия)</w:t>
      </w:r>
    </w:p>
    <w:p w14:paraId="7D77BCCD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руководителя юридического лица</w:t>
      </w:r>
    </w:p>
    <w:p w14:paraId="75930BB7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(уполномоченного им лица),</w:t>
      </w:r>
    </w:p>
    <w:p w14:paraId="25356671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индивидуальный  предприниматель</w:t>
      </w:r>
    </w:p>
    <w:p w14:paraId="0CA7B361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(уполномоченное им лицо)</w:t>
      </w:r>
    </w:p>
    <w:p w14:paraId="189937CE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48FE89B7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____ _______________ 20 ___ г.</w:t>
      </w:r>
    </w:p>
    <w:p w14:paraId="67F60DF1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6581B5EF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--------------------------------</w:t>
      </w:r>
    </w:p>
    <w:p w14:paraId="3C2D746E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1" w:name="P160"/>
      <w:bookmarkEnd w:id="11"/>
      <w:r w:rsidRPr="007C4D43">
        <w:rPr>
          <w:rFonts w:ascii="Times New Roman" w:hAnsi="Times New Roman" w:cs="Times New Roman"/>
          <w:color w:val="000000" w:themeColor="text1"/>
        </w:rPr>
        <w:t>&lt;*&gt; За исключением передвижных средств разносной торговли.</w:t>
      </w:r>
    </w:p>
    <w:p w14:paraId="36D87B4D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2" w:name="P161"/>
      <w:bookmarkEnd w:id="12"/>
      <w:r w:rsidRPr="007C4D43">
        <w:rPr>
          <w:rFonts w:ascii="Times New Roman" w:hAnsi="Times New Roman" w:cs="Times New Roman"/>
          <w:color w:val="000000" w:themeColor="text1"/>
        </w:rPr>
        <w:t xml:space="preserve">&lt;**&gt; Для объектов, подлежащих обязательному оборудованию средствами системы видеонаблюдения за состоянием общественной безопасности в соответствии с </w:t>
      </w:r>
      <w:hyperlink r:id="rId7">
        <w:r w:rsidRPr="007C4D43">
          <w:rPr>
            <w:rFonts w:ascii="Times New Roman" w:hAnsi="Times New Roman" w:cs="Times New Roman"/>
            <w:color w:val="000000" w:themeColor="text1"/>
          </w:rPr>
          <w:t>Указом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 Президента Республики Беларусь от 28 ноября 2013 г. N 527 "О вопросах создания и применения системы видеонаблюдения в интересах обеспечения общественного порядка".</w:t>
      </w:r>
    </w:p>
    <w:p w14:paraId="29FEFC8F" w14:textId="77777777" w:rsidR="007C4D43" w:rsidRPr="007C4D43" w:rsidRDefault="007C4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3" w:name="P162"/>
      <w:bookmarkEnd w:id="13"/>
      <w:r w:rsidRPr="007C4D43">
        <w:rPr>
          <w:rFonts w:ascii="Times New Roman" w:hAnsi="Times New Roman" w:cs="Times New Roman"/>
          <w:color w:val="000000" w:themeColor="text1"/>
        </w:rPr>
        <w:t>&lt;***&gt; За исключением передвижных средств разносной торговли, передвижных торговых объектов и передвижных объектов общественного питания.</w:t>
      </w:r>
    </w:p>
    <w:p w14:paraId="362BCDA5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497D08A9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5CC20D71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1B8A7DEC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2B0D805B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4001F0AF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257B4A4F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05DE7F49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43C5CB0B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160B2F54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4623642F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56C74187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3529CBCF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1F7C9007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08AE2F7E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1D60AB2C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20938BE1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576A08DC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19E2BCC3" w14:textId="77777777" w:rsid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2A703A57" w14:textId="77777777" w:rsid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2E7AE99B" w14:textId="77777777" w:rsid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3C60BC85" w14:textId="77777777" w:rsid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662D12A8" w14:textId="77777777" w:rsid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6A3196CA" w14:textId="77777777" w:rsid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0B72A278" w14:textId="77777777" w:rsid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47CF9C53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02AD07FA" w14:textId="77777777" w:rsidR="007C4D43" w:rsidRPr="007C4D43" w:rsidRDefault="007C4D4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lastRenderedPageBreak/>
        <w:t>Приложение 2</w:t>
      </w:r>
    </w:p>
    <w:p w14:paraId="4317C3E8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к Положению о порядке и условиях</w:t>
      </w:r>
    </w:p>
    <w:p w14:paraId="01C37D12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согласования режима работы</w:t>
      </w:r>
    </w:p>
    <w:p w14:paraId="43A1C13A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после 23.00 и до 7.00 торговых объектов,</w:t>
      </w:r>
    </w:p>
    <w:p w14:paraId="2F7EB5ED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объектов общественного питания,</w:t>
      </w:r>
    </w:p>
    <w:p w14:paraId="2B160623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в которых после 23.00 и до 7.00</w:t>
      </w:r>
    </w:p>
    <w:p w14:paraId="06F639AC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осуществляется розничная торговля</w:t>
      </w:r>
    </w:p>
    <w:p w14:paraId="2F0F1D81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алкогольными, слабоалкогольными</w:t>
      </w:r>
    </w:p>
    <w:p w14:paraId="71EBA32B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напитками и (или) пивом</w:t>
      </w:r>
    </w:p>
    <w:p w14:paraId="77DFA97F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(в редакции постановления</w:t>
      </w:r>
    </w:p>
    <w:p w14:paraId="5A765729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Совета Министров</w:t>
      </w:r>
    </w:p>
    <w:p w14:paraId="08FA9AA3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Республики Беларусь</w:t>
      </w:r>
    </w:p>
    <w:p w14:paraId="110B116C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10.07.2024 N 489)</w:t>
      </w:r>
    </w:p>
    <w:p w14:paraId="70A8042B" w14:textId="77777777" w:rsidR="007C4D43" w:rsidRPr="007C4D43" w:rsidRDefault="007C4D4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14:paraId="78B4DEB4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4DD08D9C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54D57B01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bookmarkStart w:id="14" w:name="P184"/>
      <w:bookmarkEnd w:id="14"/>
      <w:r w:rsidRPr="007C4D43">
        <w:rPr>
          <w:rFonts w:ascii="Times New Roman" w:hAnsi="Times New Roman" w:cs="Times New Roman"/>
          <w:color w:val="000000" w:themeColor="text1"/>
        </w:rPr>
        <w:t>Форма</w:t>
      </w:r>
    </w:p>
    <w:p w14:paraId="1CDCAD55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58F252CB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__________________________________________</w:t>
      </w:r>
    </w:p>
    <w:p w14:paraId="635F296F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(наименование уполномоченного органа)</w:t>
      </w:r>
    </w:p>
    <w:p w14:paraId="54C5728C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14:paraId="35C83BED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УВЕДОМЛЕНИЕ</w:t>
      </w:r>
    </w:p>
    <w:p w14:paraId="5DAFCF7C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об изменении ранее согласованного режима работы после 23.00 и до 7.00</w:t>
      </w:r>
    </w:p>
    <w:p w14:paraId="3CB7A076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торгового объекта, объекта общественного питания, в которых после 23.00 и</w:t>
      </w:r>
    </w:p>
    <w:p w14:paraId="6B93B597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до 7.00 осуществляется розничная торговля алкогольными, слабоалкогольными</w:t>
      </w:r>
    </w:p>
    <w:p w14:paraId="1CAA632F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напитками и (или) пивом</w:t>
      </w:r>
    </w:p>
    <w:p w14:paraId="4FABC955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0C5791C2" w14:textId="77777777" w:rsidR="007C4D43" w:rsidRPr="007C4D43" w:rsidRDefault="007C4D4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Сведения о заявителе:</w:t>
      </w:r>
    </w:p>
    <w:p w14:paraId="167F64B8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0"/>
        <w:gridCol w:w="2460"/>
      </w:tblGrid>
      <w:tr w:rsidR="007C4D43" w:rsidRPr="007C4D43" w14:paraId="14F193D8" w14:textId="77777777">
        <w:tc>
          <w:tcPr>
            <w:tcW w:w="6660" w:type="dxa"/>
          </w:tcPr>
          <w:p w14:paraId="3047A4E3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60" w:type="dxa"/>
          </w:tcPr>
          <w:p w14:paraId="478D5B3A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3B08E4BA" w14:textId="77777777">
        <w:tc>
          <w:tcPr>
            <w:tcW w:w="6660" w:type="dxa"/>
          </w:tcPr>
          <w:p w14:paraId="12C17BCB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учетный номер плательщика (при его наличии)</w:t>
            </w:r>
          </w:p>
        </w:tc>
        <w:tc>
          <w:tcPr>
            <w:tcW w:w="2460" w:type="dxa"/>
          </w:tcPr>
          <w:p w14:paraId="23B6E8AC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34F4937D" w14:textId="77777777">
        <w:tc>
          <w:tcPr>
            <w:tcW w:w="6660" w:type="dxa"/>
          </w:tcPr>
          <w:p w14:paraId="5F3B9008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460" w:type="dxa"/>
          </w:tcPr>
          <w:p w14:paraId="0B11624B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6FB020EF" w14:textId="77777777">
        <w:tc>
          <w:tcPr>
            <w:tcW w:w="6660" w:type="dxa"/>
          </w:tcPr>
          <w:p w14:paraId="25CAFDC0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номера контактных телефонов</w:t>
            </w:r>
          </w:p>
        </w:tc>
        <w:tc>
          <w:tcPr>
            <w:tcW w:w="2460" w:type="dxa"/>
          </w:tcPr>
          <w:p w14:paraId="77757255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2EC6CFB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531DB246" w14:textId="77777777" w:rsidR="007C4D43" w:rsidRPr="007C4D43" w:rsidRDefault="007C4D4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Уведомляю об изменении ранее согласованного режима работы:</w:t>
      </w:r>
    </w:p>
    <w:p w14:paraId="354D0025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5"/>
        <w:gridCol w:w="480"/>
        <w:gridCol w:w="420"/>
        <w:gridCol w:w="450"/>
        <w:gridCol w:w="420"/>
        <w:gridCol w:w="795"/>
      </w:tblGrid>
      <w:tr w:rsidR="007C4D43" w:rsidRPr="007C4D43" w14:paraId="201276E9" w14:textId="77777777">
        <w:tc>
          <w:tcPr>
            <w:tcW w:w="6555" w:type="dxa"/>
          </w:tcPr>
          <w:p w14:paraId="660B67AD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вид и наименование (при его наличии) торгового объекта, тип и наименование (при их наличии) объекта общественного питания</w:t>
            </w:r>
          </w:p>
        </w:tc>
        <w:tc>
          <w:tcPr>
            <w:tcW w:w="2565" w:type="dxa"/>
            <w:gridSpan w:val="5"/>
          </w:tcPr>
          <w:p w14:paraId="5E9548B0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6001F5BE" w14:textId="77777777">
        <w:tc>
          <w:tcPr>
            <w:tcW w:w="6555" w:type="dxa"/>
          </w:tcPr>
          <w:p w14:paraId="7F687C7E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место нахождения торгового объекта, объекта общественного питания (далее - объект)</w:t>
            </w:r>
          </w:p>
        </w:tc>
        <w:tc>
          <w:tcPr>
            <w:tcW w:w="2565" w:type="dxa"/>
            <w:gridSpan w:val="5"/>
          </w:tcPr>
          <w:p w14:paraId="667CE249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395CBBBE" w14:textId="77777777">
        <w:tc>
          <w:tcPr>
            <w:tcW w:w="9120" w:type="dxa"/>
            <w:gridSpan w:val="6"/>
          </w:tcPr>
          <w:p w14:paraId="463D5117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новый режим работы объекта:</w:t>
            </w:r>
          </w:p>
        </w:tc>
      </w:tr>
      <w:tr w:rsidR="007C4D43" w:rsidRPr="007C4D43" w14:paraId="3EC6C3E5" w14:textId="77777777">
        <w:tc>
          <w:tcPr>
            <w:tcW w:w="6555" w:type="dxa"/>
          </w:tcPr>
          <w:p w14:paraId="359B4071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время работы</w:t>
            </w:r>
          </w:p>
        </w:tc>
        <w:tc>
          <w:tcPr>
            <w:tcW w:w="480" w:type="dxa"/>
          </w:tcPr>
          <w:p w14:paraId="2003EF6B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420" w:type="dxa"/>
          </w:tcPr>
          <w:p w14:paraId="52049078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dxa"/>
          </w:tcPr>
          <w:p w14:paraId="14273911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до</w:t>
            </w:r>
          </w:p>
        </w:tc>
        <w:tc>
          <w:tcPr>
            <w:tcW w:w="420" w:type="dxa"/>
          </w:tcPr>
          <w:p w14:paraId="3FC5031D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4154362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7C4D43" w:rsidRPr="007C4D43" w14:paraId="7DFB6A2C" w14:textId="77777777">
        <w:tc>
          <w:tcPr>
            <w:tcW w:w="6555" w:type="dxa"/>
          </w:tcPr>
          <w:p w14:paraId="6A55F1FE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перерыв (при наличии)</w:t>
            </w:r>
          </w:p>
        </w:tc>
        <w:tc>
          <w:tcPr>
            <w:tcW w:w="480" w:type="dxa"/>
          </w:tcPr>
          <w:p w14:paraId="7E319A40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420" w:type="dxa"/>
          </w:tcPr>
          <w:p w14:paraId="4FF7888D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dxa"/>
          </w:tcPr>
          <w:p w14:paraId="663E7A70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до</w:t>
            </w:r>
          </w:p>
        </w:tc>
        <w:tc>
          <w:tcPr>
            <w:tcW w:w="420" w:type="dxa"/>
          </w:tcPr>
          <w:p w14:paraId="05EC0623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AB43253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7C4D43" w:rsidRPr="007C4D43" w14:paraId="1104C4DF" w14:textId="77777777">
        <w:tc>
          <w:tcPr>
            <w:tcW w:w="6555" w:type="dxa"/>
          </w:tcPr>
          <w:p w14:paraId="312519E3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выходные дни (при наличии)</w:t>
            </w:r>
          </w:p>
        </w:tc>
        <w:tc>
          <w:tcPr>
            <w:tcW w:w="2565" w:type="dxa"/>
            <w:gridSpan w:val="5"/>
          </w:tcPr>
          <w:p w14:paraId="775EF5B3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5A25131E" w14:textId="77777777">
        <w:tc>
          <w:tcPr>
            <w:tcW w:w="6555" w:type="dxa"/>
          </w:tcPr>
          <w:p w14:paraId="7F0167C3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санитарный день (при наличии)</w:t>
            </w:r>
          </w:p>
        </w:tc>
        <w:tc>
          <w:tcPr>
            <w:tcW w:w="2565" w:type="dxa"/>
            <w:gridSpan w:val="5"/>
          </w:tcPr>
          <w:p w14:paraId="73F6B25A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7E706273" w14:textId="77777777">
        <w:tc>
          <w:tcPr>
            <w:tcW w:w="6555" w:type="dxa"/>
          </w:tcPr>
          <w:p w14:paraId="5B5B3971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lastRenderedPageBreak/>
              <w:t>дополнительные сведения, уточняющие режим работы объекта</w:t>
            </w:r>
          </w:p>
        </w:tc>
        <w:tc>
          <w:tcPr>
            <w:tcW w:w="2565" w:type="dxa"/>
            <w:gridSpan w:val="5"/>
          </w:tcPr>
          <w:p w14:paraId="55B79232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87DD143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4DD1B801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______________________________________ ______________ _____________________</w:t>
      </w:r>
    </w:p>
    <w:p w14:paraId="018CCED7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(наименование должности руководителя     (подпись)    (инициалы, фамилия)</w:t>
      </w:r>
    </w:p>
    <w:p w14:paraId="11E7C4BB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юридического лица (уполномоченного</w:t>
      </w:r>
    </w:p>
    <w:p w14:paraId="0372FD60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им лица), индивидуальный</w:t>
      </w:r>
    </w:p>
    <w:p w14:paraId="6D6EF6C5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предприниматель (уполномоченное</w:t>
      </w:r>
    </w:p>
    <w:p w14:paraId="54FDD02D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       им лицо)</w:t>
      </w:r>
    </w:p>
    <w:p w14:paraId="28282019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26641914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____ _______________ 20 ___ г.</w:t>
      </w:r>
    </w:p>
    <w:p w14:paraId="6922DE5E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79B9AEA3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636D9208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7D882F9E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6C97C41F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154BBFB1" w14:textId="77777777" w:rsidR="007C4D43" w:rsidRPr="007C4D43" w:rsidRDefault="007C4D4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Приложение 3</w:t>
      </w:r>
    </w:p>
    <w:p w14:paraId="1605A878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к Положению о порядке и условиях</w:t>
      </w:r>
    </w:p>
    <w:p w14:paraId="721CBBCA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согласования режима работы</w:t>
      </w:r>
    </w:p>
    <w:p w14:paraId="535D1710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после 23.00 и до 7.00 торговых объектов,</w:t>
      </w:r>
    </w:p>
    <w:p w14:paraId="354AA332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объектов общественного питания,</w:t>
      </w:r>
    </w:p>
    <w:p w14:paraId="0B637B9A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в которых после 23.00 и до 7.00</w:t>
      </w:r>
    </w:p>
    <w:p w14:paraId="02896C89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осуществляется розничная торговля</w:t>
      </w:r>
    </w:p>
    <w:p w14:paraId="6D156FFA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алкогольными, слабоалкогольными</w:t>
      </w:r>
    </w:p>
    <w:p w14:paraId="6A75AA1A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напитками и (или) пивом</w:t>
      </w:r>
    </w:p>
    <w:p w14:paraId="3F0BA7F3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(в редакции постановления</w:t>
      </w:r>
    </w:p>
    <w:p w14:paraId="3D36DC76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Совета Министров</w:t>
      </w:r>
    </w:p>
    <w:p w14:paraId="7CB463C5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Республики Беларусь</w:t>
      </w:r>
    </w:p>
    <w:p w14:paraId="2F6472A8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10.07.2024 N 489)</w:t>
      </w:r>
    </w:p>
    <w:p w14:paraId="3B8F54B3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04B11D50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19BE4814" w14:textId="77777777" w:rsidR="007C4D43" w:rsidRPr="007C4D43" w:rsidRDefault="007C4D4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bookmarkStart w:id="15" w:name="P261"/>
      <w:bookmarkEnd w:id="15"/>
      <w:r w:rsidRPr="007C4D43">
        <w:rPr>
          <w:rFonts w:ascii="Times New Roman" w:hAnsi="Times New Roman" w:cs="Times New Roman"/>
          <w:color w:val="000000" w:themeColor="text1"/>
        </w:rPr>
        <w:t>Форма</w:t>
      </w:r>
    </w:p>
    <w:p w14:paraId="33DFDBB7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2DFCDB04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__________________________________________</w:t>
      </w:r>
    </w:p>
    <w:p w14:paraId="586AF2A2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(наименование уполномоченного органа)</w:t>
      </w:r>
    </w:p>
    <w:p w14:paraId="19EB03F3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14:paraId="6803459C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УВЕДОМЛЕНИЕ</w:t>
      </w:r>
    </w:p>
    <w:p w14:paraId="609264AF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о временном изменении ранее согласованного режима работы после 23.00 и до</w:t>
      </w:r>
    </w:p>
    <w:p w14:paraId="6B2D86CE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7.00 торгового объекта, объекта общественного питания, в которых после</w:t>
      </w:r>
    </w:p>
    <w:p w14:paraId="4C9988FE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23.00 и до 7.00 осуществляется розничная торговля алкогольными,</w:t>
      </w:r>
    </w:p>
    <w:p w14:paraId="3929515D" w14:textId="77777777" w:rsidR="007C4D43" w:rsidRPr="007C4D43" w:rsidRDefault="007C4D43" w:rsidP="007C4D4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слабоалкогольными напитками и (или) пивом</w:t>
      </w:r>
    </w:p>
    <w:p w14:paraId="01233581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3EC84BBD" w14:textId="77777777" w:rsidR="007C4D43" w:rsidRPr="007C4D43" w:rsidRDefault="007C4D4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Сведения о заявителе:</w:t>
      </w:r>
    </w:p>
    <w:p w14:paraId="250E5C24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0"/>
        <w:gridCol w:w="2460"/>
      </w:tblGrid>
      <w:tr w:rsidR="007C4D43" w:rsidRPr="007C4D43" w14:paraId="31EA64CE" w14:textId="77777777">
        <w:tc>
          <w:tcPr>
            <w:tcW w:w="6660" w:type="dxa"/>
          </w:tcPr>
          <w:p w14:paraId="32F1A526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60" w:type="dxa"/>
          </w:tcPr>
          <w:p w14:paraId="7B5974FF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1093A4C5" w14:textId="77777777">
        <w:tc>
          <w:tcPr>
            <w:tcW w:w="6660" w:type="dxa"/>
          </w:tcPr>
          <w:p w14:paraId="082A0A95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учетный номер плательщика (при его наличии)</w:t>
            </w:r>
          </w:p>
        </w:tc>
        <w:tc>
          <w:tcPr>
            <w:tcW w:w="2460" w:type="dxa"/>
          </w:tcPr>
          <w:p w14:paraId="4FE49E24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6CFF6BC8" w14:textId="77777777">
        <w:tc>
          <w:tcPr>
            <w:tcW w:w="6660" w:type="dxa"/>
          </w:tcPr>
          <w:p w14:paraId="0B24DD4E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460" w:type="dxa"/>
          </w:tcPr>
          <w:p w14:paraId="204AB49B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3C2D72C2" w14:textId="77777777">
        <w:tc>
          <w:tcPr>
            <w:tcW w:w="6660" w:type="dxa"/>
          </w:tcPr>
          <w:p w14:paraId="1DD6D0D1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номера контактных телефонов</w:t>
            </w:r>
          </w:p>
        </w:tc>
        <w:tc>
          <w:tcPr>
            <w:tcW w:w="2460" w:type="dxa"/>
          </w:tcPr>
          <w:p w14:paraId="5515B0D3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69849BB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0B5148D4" w14:textId="77777777" w:rsidR="007C4D43" w:rsidRPr="007C4D43" w:rsidRDefault="007C4D4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Уведомляю о временном изменении (на срок не более семи календарных дней) ранее согласованного режима работы:</w:t>
      </w:r>
    </w:p>
    <w:p w14:paraId="4863A1D7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0"/>
        <w:gridCol w:w="345"/>
        <w:gridCol w:w="270"/>
        <w:gridCol w:w="270"/>
        <w:gridCol w:w="270"/>
        <w:gridCol w:w="510"/>
        <w:gridCol w:w="270"/>
        <w:gridCol w:w="270"/>
        <w:gridCol w:w="270"/>
        <w:gridCol w:w="270"/>
        <w:gridCol w:w="270"/>
        <w:gridCol w:w="510"/>
        <w:gridCol w:w="270"/>
        <w:gridCol w:w="270"/>
        <w:gridCol w:w="555"/>
      </w:tblGrid>
      <w:tr w:rsidR="007C4D43" w:rsidRPr="007C4D43" w14:paraId="00B971B7" w14:textId="77777777">
        <w:tc>
          <w:tcPr>
            <w:tcW w:w="4500" w:type="dxa"/>
          </w:tcPr>
          <w:p w14:paraId="3144911E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lastRenderedPageBreak/>
              <w:t>вид и наименование (при его наличии) торгового объекта, тип и наименование (при их наличии) объекта общественного питания</w:t>
            </w:r>
          </w:p>
        </w:tc>
        <w:tc>
          <w:tcPr>
            <w:tcW w:w="4620" w:type="dxa"/>
            <w:gridSpan w:val="14"/>
          </w:tcPr>
          <w:p w14:paraId="2E8007D6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20DFA2CC" w14:textId="77777777">
        <w:tc>
          <w:tcPr>
            <w:tcW w:w="4500" w:type="dxa"/>
          </w:tcPr>
          <w:p w14:paraId="654C2C34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место нахождения торгового объекта, объекта общественного питания (далее - объект)</w:t>
            </w:r>
          </w:p>
        </w:tc>
        <w:tc>
          <w:tcPr>
            <w:tcW w:w="4620" w:type="dxa"/>
            <w:gridSpan w:val="14"/>
          </w:tcPr>
          <w:p w14:paraId="3648C5F9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2DB99000" w14:textId="77777777">
        <w:tc>
          <w:tcPr>
            <w:tcW w:w="4500" w:type="dxa"/>
          </w:tcPr>
          <w:p w14:paraId="3E752E92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период временного изменения режима работы объекта (число, месяц, год)</w:t>
            </w:r>
          </w:p>
        </w:tc>
        <w:tc>
          <w:tcPr>
            <w:tcW w:w="345" w:type="dxa"/>
          </w:tcPr>
          <w:p w14:paraId="3088754D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810" w:type="dxa"/>
            <w:gridSpan w:val="3"/>
          </w:tcPr>
          <w:p w14:paraId="7E08D1C7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</w:tcPr>
          <w:p w14:paraId="3364B216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3910B3F5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gridSpan w:val="3"/>
          </w:tcPr>
          <w:p w14:paraId="50D4A029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до</w:t>
            </w:r>
          </w:p>
        </w:tc>
        <w:tc>
          <w:tcPr>
            <w:tcW w:w="510" w:type="dxa"/>
          </w:tcPr>
          <w:p w14:paraId="08111CCA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138A2756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5" w:type="dxa"/>
          </w:tcPr>
          <w:p w14:paraId="3613B954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6CAA61EA" w14:textId="77777777">
        <w:tc>
          <w:tcPr>
            <w:tcW w:w="4500" w:type="dxa"/>
          </w:tcPr>
          <w:p w14:paraId="42D62A97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дата временного изменения режима работы объекта (число, месяц, год)</w:t>
            </w:r>
          </w:p>
        </w:tc>
        <w:tc>
          <w:tcPr>
            <w:tcW w:w="885" w:type="dxa"/>
            <w:gridSpan w:val="3"/>
          </w:tcPr>
          <w:p w14:paraId="2D2CAD7C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gridSpan w:val="5"/>
          </w:tcPr>
          <w:p w14:paraId="26084497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5" w:type="dxa"/>
            <w:gridSpan w:val="6"/>
          </w:tcPr>
          <w:p w14:paraId="263C26D4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143E4FCA" w14:textId="77777777">
        <w:tc>
          <w:tcPr>
            <w:tcW w:w="9120" w:type="dxa"/>
            <w:gridSpan w:val="15"/>
          </w:tcPr>
          <w:p w14:paraId="5F7B321C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временный режим работы объекта:</w:t>
            </w:r>
          </w:p>
        </w:tc>
      </w:tr>
      <w:tr w:rsidR="007C4D43" w:rsidRPr="007C4D43" w14:paraId="7D8C5016" w14:textId="77777777">
        <w:tc>
          <w:tcPr>
            <w:tcW w:w="4500" w:type="dxa"/>
          </w:tcPr>
          <w:p w14:paraId="3587B646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время работы</w:t>
            </w:r>
          </w:p>
        </w:tc>
        <w:tc>
          <w:tcPr>
            <w:tcW w:w="615" w:type="dxa"/>
            <w:gridSpan w:val="2"/>
          </w:tcPr>
          <w:p w14:paraId="3268769E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1320" w:type="dxa"/>
            <w:gridSpan w:val="4"/>
          </w:tcPr>
          <w:p w14:paraId="6C9B6768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gridSpan w:val="3"/>
          </w:tcPr>
          <w:p w14:paraId="20DB0315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до</w:t>
            </w:r>
          </w:p>
        </w:tc>
        <w:tc>
          <w:tcPr>
            <w:tcW w:w="1050" w:type="dxa"/>
            <w:gridSpan w:val="3"/>
          </w:tcPr>
          <w:p w14:paraId="0D1211AD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gridSpan w:val="2"/>
          </w:tcPr>
          <w:p w14:paraId="093CD38C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7C4D43" w:rsidRPr="007C4D43" w14:paraId="5F7F6ED7" w14:textId="77777777">
        <w:tc>
          <w:tcPr>
            <w:tcW w:w="4500" w:type="dxa"/>
          </w:tcPr>
          <w:p w14:paraId="0AE95EF8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перерыв (при наличии)</w:t>
            </w:r>
          </w:p>
        </w:tc>
        <w:tc>
          <w:tcPr>
            <w:tcW w:w="615" w:type="dxa"/>
            <w:gridSpan w:val="2"/>
          </w:tcPr>
          <w:p w14:paraId="35ED170D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1320" w:type="dxa"/>
            <w:gridSpan w:val="4"/>
          </w:tcPr>
          <w:p w14:paraId="639A2816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gridSpan w:val="3"/>
          </w:tcPr>
          <w:p w14:paraId="2C00B015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до</w:t>
            </w:r>
          </w:p>
        </w:tc>
        <w:tc>
          <w:tcPr>
            <w:tcW w:w="1050" w:type="dxa"/>
            <w:gridSpan w:val="3"/>
          </w:tcPr>
          <w:p w14:paraId="316FD22C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gridSpan w:val="2"/>
          </w:tcPr>
          <w:p w14:paraId="29DEB2D5" w14:textId="77777777" w:rsidR="007C4D43" w:rsidRPr="007C4D43" w:rsidRDefault="007C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7C4D43" w:rsidRPr="007C4D43" w14:paraId="7D3896AD" w14:textId="77777777">
        <w:tc>
          <w:tcPr>
            <w:tcW w:w="4500" w:type="dxa"/>
          </w:tcPr>
          <w:p w14:paraId="36CC29AA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выходные дни (при наличии)</w:t>
            </w:r>
          </w:p>
        </w:tc>
        <w:tc>
          <w:tcPr>
            <w:tcW w:w="4620" w:type="dxa"/>
            <w:gridSpan w:val="14"/>
          </w:tcPr>
          <w:p w14:paraId="51672663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0A5863C3" w14:textId="77777777">
        <w:tc>
          <w:tcPr>
            <w:tcW w:w="4500" w:type="dxa"/>
          </w:tcPr>
          <w:p w14:paraId="7EF96E91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санитарный день (при наличии)</w:t>
            </w:r>
          </w:p>
        </w:tc>
        <w:tc>
          <w:tcPr>
            <w:tcW w:w="4620" w:type="dxa"/>
            <w:gridSpan w:val="14"/>
          </w:tcPr>
          <w:p w14:paraId="4213BD77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4D43" w:rsidRPr="007C4D43" w14:paraId="000BE3AA" w14:textId="77777777">
        <w:tc>
          <w:tcPr>
            <w:tcW w:w="4500" w:type="dxa"/>
          </w:tcPr>
          <w:p w14:paraId="7BF7E808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дополнительные сведения, уточняющие режим работы объекта</w:t>
            </w:r>
          </w:p>
        </w:tc>
        <w:tc>
          <w:tcPr>
            <w:tcW w:w="4620" w:type="dxa"/>
            <w:gridSpan w:val="14"/>
          </w:tcPr>
          <w:p w14:paraId="708D83F3" w14:textId="77777777" w:rsidR="007C4D43" w:rsidRPr="007C4D43" w:rsidRDefault="007C4D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32990E6" w14:textId="77777777" w:rsidR="007C4D43" w:rsidRPr="007C4D43" w:rsidRDefault="007C4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4CA8C4D6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______________________________________ ______________ _____________________</w:t>
      </w:r>
    </w:p>
    <w:p w14:paraId="019421D5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(наименование должности руководителя     (подпись)    (инициалы, фамилия)</w:t>
      </w:r>
    </w:p>
    <w:p w14:paraId="2AE2A4EC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юридического лица (уполномоченного</w:t>
      </w:r>
    </w:p>
    <w:p w14:paraId="53DDC295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 им лица), индивидуальный</w:t>
      </w:r>
    </w:p>
    <w:p w14:paraId="7D7EB317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предприниматель (уполномоченное</w:t>
      </w:r>
    </w:p>
    <w:p w14:paraId="00A98387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       им лицо)</w:t>
      </w:r>
    </w:p>
    <w:p w14:paraId="0227836D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40E9949C" w14:textId="77777777" w:rsidR="007C4D43" w:rsidRPr="007C4D43" w:rsidRDefault="007C4D4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____ _______________ 20 ___ г.</w:t>
      </w:r>
    </w:p>
    <w:p w14:paraId="5BF709DC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2F421EB4" w14:textId="77777777" w:rsidR="007C4D43" w:rsidRPr="007C4D43" w:rsidRDefault="007C4D4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16A0BACE" w14:textId="77777777" w:rsidR="007C4D43" w:rsidRPr="007C4D43" w:rsidRDefault="007C4D4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2F2B3B64" w14:textId="77777777" w:rsidR="0078466B" w:rsidRPr="007C4D43" w:rsidRDefault="0078466B">
      <w:pPr>
        <w:rPr>
          <w:rFonts w:ascii="Times New Roman" w:hAnsi="Times New Roman" w:cs="Times New Roman"/>
          <w:color w:val="000000" w:themeColor="text1"/>
        </w:rPr>
      </w:pPr>
    </w:p>
    <w:sectPr w:rsidR="0078466B" w:rsidRPr="007C4D43" w:rsidSect="0011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43"/>
    <w:rsid w:val="004B0C72"/>
    <w:rsid w:val="0078466B"/>
    <w:rsid w:val="007C4D43"/>
    <w:rsid w:val="00B5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EF9E"/>
  <w15:chartTrackingRefBased/>
  <w15:docId w15:val="{54832B14-7451-4768-B03B-1C4D73F8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D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/>
    </w:rPr>
  </w:style>
  <w:style w:type="paragraph" w:customStyle="1" w:styleId="ConsPlusNonformat">
    <w:name w:val="ConsPlusNonformat"/>
    <w:rsid w:val="007C4D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/>
    </w:rPr>
  </w:style>
  <w:style w:type="paragraph" w:customStyle="1" w:styleId="ConsPlusTitle">
    <w:name w:val="ConsPlusTitle"/>
    <w:rsid w:val="007C4D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/>
    </w:rPr>
  </w:style>
  <w:style w:type="paragraph" w:customStyle="1" w:styleId="ConsPlusTitlePage">
    <w:name w:val="ConsPlusTitlePage"/>
    <w:rsid w:val="007C4D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784D248E53543256941F3C577C0C5291B84879160804280E18F57B71BBC28AEC9BC4281AEF77E3D6B94A3C74920FC4D1D86DA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784D248E53543256941F3C577C0C5291B84879160B0C2D091EF37B71BBC28AEC9BC4281AFD77BBDABB4E2076911A92809E8ED2560242F1706229774269A2I" TargetMode="External"/><Relationship Id="rId5" Type="http://schemas.openxmlformats.org/officeDocument/2006/relationships/hyperlink" Target="consultantplus://offline/ref=C7784D248E53543256941F3C577C0C5291B848791608042B071CF17B71BBC28AEC9BC4281AEF77E3D6B94A3C74920FC4D1D86DAFI" TargetMode="External"/><Relationship Id="rId4" Type="http://schemas.openxmlformats.org/officeDocument/2006/relationships/hyperlink" Target="consultantplus://offline/ref=C7784D248E53543256941F3C577C0C5291B848791608042B0E1BF67B71BBC28AEC9BC4281AFD77BBDABB4E24709C1A92809E8ED2560242F1706229774269A2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2561</Words>
  <Characters>14599</Characters>
  <Application>Microsoft Office Word</Application>
  <DocSecurity>0</DocSecurity>
  <Lines>121</Lines>
  <Paragraphs>34</Paragraphs>
  <ScaleCrop>false</ScaleCrop>
  <Company/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2024-07-30T06:23:00Z</dcterms:created>
  <dcterms:modified xsi:type="dcterms:W3CDTF">2024-07-30T06:23:00Z</dcterms:modified>
</cp:coreProperties>
</file>