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625EB" w14:textId="77777777" w:rsidR="00F058CC" w:rsidRPr="00371196" w:rsidRDefault="00F058CC" w:rsidP="00371196">
      <w:pPr>
        <w:spacing w:after="0" w:line="240" w:lineRule="auto"/>
        <w:ind w:firstLine="709"/>
        <w:jc w:val="center"/>
        <w:rPr>
          <w:rFonts w:ascii="Times New Roman" w:hAnsi="Times New Roman" w:cs="Times New Roman"/>
          <w:sz w:val="24"/>
          <w:szCs w:val="24"/>
        </w:rPr>
      </w:pPr>
      <w:bookmarkStart w:id="0" w:name="_GoBack"/>
      <w:bookmarkEnd w:id="0"/>
      <w:r w:rsidRPr="00371196">
        <w:rPr>
          <w:rFonts w:ascii="Times New Roman" w:hAnsi="Times New Roman" w:cs="Times New Roman"/>
          <w:sz w:val="24"/>
          <w:szCs w:val="24"/>
        </w:rPr>
        <w:t>ПОСТАНОВЛЕНИЕ МИНИСТЕРСТВА АНТИМОНОПОЛЬНОГО РЕГУЛИРОВАНИЯ И ТОРГОВЛИ РЕСПУБЛИКИ БЕЛАРУСЬ</w:t>
      </w:r>
    </w:p>
    <w:p w14:paraId="3A49619E" w14:textId="5569546A" w:rsidR="00F058CC" w:rsidRPr="00371196" w:rsidRDefault="00F058CC" w:rsidP="0037119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6 августа 2021 г. N 55</w:t>
      </w:r>
    </w:p>
    <w:p w14:paraId="7882899A" w14:textId="77777777" w:rsidR="0079411B" w:rsidRDefault="0079411B" w:rsidP="00371196">
      <w:pPr>
        <w:spacing w:after="0" w:line="240" w:lineRule="auto"/>
        <w:ind w:firstLine="709"/>
        <w:jc w:val="center"/>
        <w:rPr>
          <w:rFonts w:ascii="Times New Roman" w:hAnsi="Times New Roman" w:cs="Times New Roman"/>
          <w:sz w:val="24"/>
          <w:szCs w:val="24"/>
        </w:rPr>
      </w:pPr>
    </w:p>
    <w:p w14:paraId="2A0DAA7D" w14:textId="039DBD06" w:rsidR="00F058CC" w:rsidRPr="00371196" w:rsidRDefault="00F058CC" w:rsidP="0037119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 xml:space="preserve">(в ред. постановления МАРТ от 15.10.2025 </w:t>
      </w:r>
      <w:r w:rsidR="0079411B">
        <w:rPr>
          <w:rFonts w:ascii="Times New Roman" w:hAnsi="Times New Roman" w:cs="Times New Roman"/>
          <w:sz w:val="24"/>
          <w:szCs w:val="24"/>
        </w:rPr>
        <w:t>№</w:t>
      </w:r>
      <w:r w:rsidRPr="00371196">
        <w:rPr>
          <w:rFonts w:ascii="Times New Roman" w:hAnsi="Times New Roman" w:cs="Times New Roman"/>
          <w:sz w:val="24"/>
          <w:szCs w:val="24"/>
        </w:rPr>
        <w:t xml:space="preserve"> 67)</w:t>
      </w:r>
    </w:p>
    <w:p w14:paraId="2C32BB8C" w14:textId="77777777" w:rsidR="00F058CC" w:rsidRPr="00371196" w:rsidRDefault="00F058CC" w:rsidP="00371196">
      <w:pPr>
        <w:spacing w:after="0" w:line="240" w:lineRule="auto"/>
        <w:ind w:firstLine="709"/>
        <w:jc w:val="center"/>
        <w:rPr>
          <w:rFonts w:ascii="Times New Roman" w:hAnsi="Times New Roman" w:cs="Times New Roman"/>
          <w:sz w:val="24"/>
          <w:szCs w:val="24"/>
        </w:rPr>
      </w:pPr>
    </w:p>
    <w:p w14:paraId="3151B8D6" w14:textId="77777777" w:rsidR="00F058CC" w:rsidRPr="00371196" w:rsidRDefault="00F058CC" w:rsidP="0037119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ОБ УТВЕРЖДЕНИИ ИНСТРУКЦИИ О ПОРЯДКЕ УСТАНОВЛЕНИЯ И ПРИМЕНЕНИЯ РЕГУЛИРУЕМЫХ ЦЕН (ТАРИФОВ)</w:t>
      </w:r>
    </w:p>
    <w:p w14:paraId="37D3AABB" w14:textId="77777777" w:rsidR="0079411B" w:rsidRDefault="0079411B" w:rsidP="00371196">
      <w:pPr>
        <w:spacing w:after="0" w:line="240" w:lineRule="auto"/>
        <w:ind w:firstLine="709"/>
        <w:jc w:val="both"/>
        <w:rPr>
          <w:rFonts w:ascii="Times New Roman" w:hAnsi="Times New Roman" w:cs="Times New Roman"/>
          <w:sz w:val="24"/>
          <w:szCs w:val="24"/>
        </w:rPr>
      </w:pPr>
    </w:p>
    <w:p w14:paraId="7FF978B1" w14:textId="748545CC"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На основании абзаца четвертого части второй статьи 11 Закона Республики Беларусь от 10 мая 1999 г. </w:t>
      </w:r>
      <w:r w:rsidR="0079411B">
        <w:rPr>
          <w:rFonts w:ascii="Times New Roman" w:hAnsi="Times New Roman" w:cs="Times New Roman"/>
          <w:sz w:val="24"/>
          <w:szCs w:val="24"/>
        </w:rPr>
        <w:t>№</w:t>
      </w:r>
      <w:r w:rsidRPr="00371196">
        <w:rPr>
          <w:rFonts w:ascii="Times New Roman" w:hAnsi="Times New Roman" w:cs="Times New Roman"/>
          <w:sz w:val="24"/>
          <w:szCs w:val="24"/>
        </w:rPr>
        <w:t xml:space="preserve"> 255-З </w:t>
      </w:r>
      <w:r w:rsidR="0079411B">
        <w:rPr>
          <w:rFonts w:ascii="Times New Roman" w:hAnsi="Times New Roman" w:cs="Times New Roman"/>
          <w:sz w:val="24"/>
          <w:szCs w:val="24"/>
        </w:rPr>
        <w:t>«</w:t>
      </w:r>
      <w:r w:rsidRPr="00371196">
        <w:rPr>
          <w:rFonts w:ascii="Times New Roman" w:hAnsi="Times New Roman" w:cs="Times New Roman"/>
          <w:sz w:val="24"/>
          <w:szCs w:val="24"/>
        </w:rPr>
        <w:t>О ценообразовании</w:t>
      </w:r>
      <w:r w:rsidR="0079411B">
        <w:rPr>
          <w:rFonts w:ascii="Times New Roman" w:hAnsi="Times New Roman" w:cs="Times New Roman"/>
          <w:sz w:val="24"/>
          <w:szCs w:val="24"/>
        </w:rPr>
        <w:t>»</w:t>
      </w:r>
      <w:r w:rsidRPr="00371196">
        <w:rPr>
          <w:rFonts w:ascii="Times New Roman" w:hAnsi="Times New Roman" w:cs="Times New Roman"/>
          <w:sz w:val="24"/>
          <w:szCs w:val="24"/>
        </w:rPr>
        <w:t xml:space="preserve"> Министерство антимонопольного регулирования и торговли Республики Беларусь ПОСТАНОВЛЯЕТ:</w:t>
      </w:r>
    </w:p>
    <w:p w14:paraId="0686903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 Утвердить Инструкцию о порядке установления и применения регулируемых цен (тарифов) (прилагается).</w:t>
      </w:r>
    </w:p>
    <w:p w14:paraId="73580817"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 Настоящее постановление вступает в силу после его официального опубликования.</w:t>
      </w:r>
    </w:p>
    <w:p w14:paraId="133B4056"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631FDEF5" w14:textId="2B7983D5" w:rsidR="00F058CC" w:rsidRPr="00371196" w:rsidRDefault="00F058CC" w:rsidP="00371196">
      <w:pPr>
        <w:spacing w:after="0" w:line="240" w:lineRule="auto"/>
        <w:jc w:val="both"/>
        <w:rPr>
          <w:rFonts w:ascii="Times New Roman" w:hAnsi="Times New Roman" w:cs="Times New Roman"/>
          <w:sz w:val="24"/>
          <w:szCs w:val="24"/>
        </w:rPr>
      </w:pPr>
      <w:r w:rsidRPr="00371196">
        <w:rPr>
          <w:rFonts w:ascii="Times New Roman" w:hAnsi="Times New Roman" w:cs="Times New Roman"/>
          <w:sz w:val="24"/>
          <w:szCs w:val="24"/>
        </w:rPr>
        <w:t>Министр</w:t>
      </w:r>
      <w:r w:rsidR="00371196"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r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r w:rsidR="00371196" w:rsidRPr="00371196">
        <w:rPr>
          <w:rFonts w:ascii="Times New Roman" w:hAnsi="Times New Roman" w:cs="Times New Roman"/>
          <w:sz w:val="24"/>
          <w:szCs w:val="24"/>
        </w:rPr>
        <w:tab/>
      </w:r>
      <w:proofErr w:type="spellStart"/>
      <w:r w:rsidRPr="00371196">
        <w:rPr>
          <w:rFonts w:ascii="Times New Roman" w:hAnsi="Times New Roman" w:cs="Times New Roman"/>
          <w:sz w:val="24"/>
          <w:szCs w:val="24"/>
        </w:rPr>
        <w:t>В.В.Колтович</w:t>
      </w:r>
      <w:proofErr w:type="spellEnd"/>
    </w:p>
    <w:p w14:paraId="58B9544A"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58E37B50"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29FEA380"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1260B82C"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6E445DEE"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22C82521"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0279A9D"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5EA5F619"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A9EEBC8" w14:textId="77777777" w:rsidR="00F058CC" w:rsidRDefault="00F058CC" w:rsidP="00371196">
      <w:pPr>
        <w:spacing w:after="0" w:line="240" w:lineRule="auto"/>
        <w:ind w:firstLine="709"/>
        <w:jc w:val="both"/>
        <w:rPr>
          <w:rFonts w:ascii="Times New Roman" w:hAnsi="Times New Roman" w:cs="Times New Roman"/>
          <w:sz w:val="24"/>
          <w:szCs w:val="24"/>
        </w:rPr>
      </w:pPr>
    </w:p>
    <w:p w14:paraId="47D42B5E" w14:textId="77777777" w:rsidR="00E20872" w:rsidRDefault="00E20872" w:rsidP="00371196">
      <w:pPr>
        <w:spacing w:after="0" w:line="240" w:lineRule="auto"/>
        <w:ind w:firstLine="709"/>
        <w:jc w:val="both"/>
        <w:rPr>
          <w:rFonts w:ascii="Times New Roman" w:hAnsi="Times New Roman" w:cs="Times New Roman"/>
          <w:sz w:val="24"/>
          <w:szCs w:val="24"/>
        </w:rPr>
      </w:pPr>
    </w:p>
    <w:p w14:paraId="12C18677" w14:textId="77777777" w:rsidR="00E20872" w:rsidRDefault="00E20872" w:rsidP="00371196">
      <w:pPr>
        <w:spacing w:after="0" w:line="240" w:lineRule="auto"/>
        <w:ind w:firstLine="709"/>
        <w:jc w:val="both"/>
        <w:rPr>
          <w:rFonts w:ascii="Times New Roman" w:hAnsi="Times New Roman" w:cs="Times New Roman"/>
          <w:sz w:val="24"/>
          <w:szCs w:val="24"/>
        </w:rPr>
      </w:pPr>
    </w:p>
    <w:p w14:paraId="0FDF9FFC" w14:textId="77777777" w:rsidR="00E20872" w:rsidRDefault="00E20872" w:rsidP="00371196">
      <w:pPr>
        <w:spacing w:after="0" w:line="240" w:lineRule="auto"/>
        <w:ind w:firstLine="709"/>
        <w:jc w:val="both"/>
        <w:rPr>
          <w:rFonts w:ascii="Times New Roman" w:hAnsi="Times New Roman" w:cs="Times New Roman"/>
          <w:sz w:val="24"/>
          <w:szCs w:val="24"/>
        </w:rPr>
      </w:pPr>
    </w:p>
    <w:p w14:paraId="28829B2F" w14:textId="77777777" w:rsidR="00E20872" w:rsidRDefault="00E20872" w:rsidP="00371196">
      <w:pPr>
        <w:spacing w:after="0" w:line="240" w:lineRule="auto"/>
        <w:ind w:firstLine="709"/>
        <w:jc w:val="both"/>
        <w:rPr>
          <w:rFonts w:ascii="Times New Roman" w:hAnsi="Times New Roman" w:cs="Times New Roman"/>
          <w:sz w:val="24"/>
          <w:szCs w:val="24"/>
        </w:rPr>
      </w:pPr>
    </w:p>
    <w:p w14:paraId="41B0128C" w14:textId="77777777" w:rsidR="00E20872" w:rsidRPr="00371196" w:rsidRDefault="00E20872" w:rsidP="00371196">
      <w:pPr>
        <w:spacing w:after="0" w:line="240" w:lineRule="auto"/>
        <w:ind w:firstLine="709"/>
        <w:jc w:val="both"/>
        <w:rPr>
          <w:rFonts w:ascii="Times New Roman" w:hAnsi="Times New Roman" w:cs="Times New Roman"/>
          <w:sz w:val="24"/>
          <w:szCs w:val="24"/>
        </w:rPr>
      </w:pPr>
    </w:p>
    <w:p w14:paraId="1475E2EF" w14:textId="77777777" w:rsidR="00F058CC" w:rsidRDefault="00F058CC" w:rsidP="00371196">
      <w:pPr>
        <w:spacing w:after="0" w:line="240" w:lineRule="auto"/>
        <w:ind w:firstLine="709"/>
        <w:jc w:val="both"/>
        <w:rPr>
          <w:rFonts w:ascii="Times New Roman" w:hAnsi="Times New Roman" w:cs="Times New Roman"/>
          <w:sz w:val="24"/>
          <w:szCs w:val="24"/>
        </w:rPr>
      </w:pPr>
    </w:p>
    <w:p w14:paraId="7A100F18" w14:textId="77777777" w:rsidR="00E20872" w:rsidRDefault="00E20872" w:rsidP="00371196">
      <w:pPr>
        <w:spacing w:after="0" w:line="240" w:lineRule="auto"/>
        <w:ind w:firstLine="709"/>
        <w:jc w:val="both"/>
        <w:rPr>
          <w:rFonts w:ascii="Times New Roman" w:hAnsi="Times New Roman" w:cs="Times New Roman"/>
          <w:sz w:val="24"/>
          <w:szCs w:val="24"/>
        </w:rPr>
      </w:pPr>
    </w:p>
    <w:p w14:paraId="47654647" w14:textId="77777777" w:rsidR="00E20872" w:rsidRDefault="00E20872" w:rsidP="00371196">
      <w:pPr>
        <w:spacing w:after="0" w:line="240" w:lineRule="auto"/>
        <w:ind w:firstLine="709"/>
        <w:jc w:val="both"/>
        <w:rPr>
          <w:rFonts w:ascii="Times New Roman" w:hAnsi="Times New Roman" w:cs="Times New Roman"/>
          <w:sz w:val="24"/>
          <w:szCs w:val="24"/>
        </w:rPr>
      </w:pPr>
    </w:p>
    <w:p w14:paraId="7C0E9BCA" w14:textId="77777777" w:rsidR="00E20872" w:rsidRDefault="00E20872" w:rsidP="00371196">
      <w:pPr>
        <w:spacing w:after="0" w:line="240" w:lineRule="auto"/>
        <w:ind w:firstLine="709"/>
        <w:jc w:val="both"/>
        <w:rPr>
          <w:rFonts w:ascii="Times New Roman" w:hAnsi="Times New Roman" w:cs="Times New Roman"/>
          <w:sz w:val="24"/>
          <w:szCs w:val="24"/>
        </w:rPr>
      </w:pPr>
    </w:p>
    <w:p w14:paraId="38510F13" w14:textId="77777777" w:rsidR="00E20872" w:rsidRDefault="00E20872" w:rsidP="00371196">
      <w:pPr>
        <w:spacing w:after="0" w:line="240" w:lineRule="auto"/>
        <w:ind w:firstLine="709"/>
        <w:jc w:val="both"/>
        <w:rPr>
          <w:rFonts w:ascii="Times New Roman" w:hAnsi="Times New Roman" w:cs="Times New Roman"/>
          <w:sz w:val="24"/>
          <w:szCs w:val="24"/>
        </w:rPr>
      </w:pPr>
    </w:p>
    <w:p w14:paraId="030F7213" w14:textId="77777777" w:rsidR="00E20872" w:rsidRDefault="00E20872" w:rsidP="00371196">
      <w:pPr>
        <w:spacing w:after="0" w:line="240" w:lineRule="auto"/>
        <w:ind w:firstLine="709"/>
        <w:jc w:val="both"/>
        <w:rPr>
          <w:rFonts w:ascii="Times New Roman" w:hAnsi="Times New Roman" w:cs="Times New Roman"/>
          <w:sz w:val="24"/>
          <w:szCs w:val="24"/>
        </w:rPr>
      </w:pPr>
    </w:p>
    <w:p w14:paraId="185E353D" w14:textId="77777777" w:rsidR="00E20872" w:rsidRDefault="00E20872" w:rsidP="00371196">
      <w:pPr>
        <w:spacing w:after="0" w:line="240" w:lineRule="auto"/>
        <w:ind w:firstLine="709"/>
        <w:jc w:val="both"/>
        <w:rPr>
          <w:rFonts w:ascii="Times New Roman" w:hAnsi="Times New Roman" w:cs="Times New Roman"/>
          <w:sz w:val="24"/>
          <w:szCs w:val="24"/>
        </w:rPr>
      </w:pPr>
    </w:p>
    <w:p w14:paraId="6ABD8165" w14:textId="77777777" w:rsidR="00E20872" w:rsidRDefault="00E20872" w:rsidP="00371196">
      <w:pPr>
        <w:spacing w:after="0" w:line="240" w:lineRule="auto"/>
        <w:ind w:firstLine="709"/>
        <w:jc w:val="both"/>
        <w:rPr>
          <w:rFonts w:ascii="Times New Roman" w:hAnsi="Times New Roman" w:cs="Times New Roman"/>
          <w:sz w:val="24"/>
          <w:szCs w:val="24"/>
        </w:rPr>
      </w:pPr>
    </w:p>
    <w:p w14:paraId="17A3040E" w14:textId="77777777" w:rsidR="00E20872" w:rsidRDefault="00E20872" w:rsidP="00371196">
      <w:pPr>
        <w:spacing w:after="0" w:line="240" w:lineRule="auto"/>
        <w:ind w:firstLine="709"/>
        <w:jc w:val="both"/>
        <w:rPr>
          <w:rFonts w:ascii="Times New Roman" w:hAnsi="Times New Roman" w:cs="Times New Roman"/>
          <w:sz w:val="24"/>
          <w:szCs w:val="24"/>
        </w:rPr>
      </w:pPr>
    </w:p>
    <w:p w14:paraId="09859CEB" w14:textId="77777777" w:rsidR="00E20872" w:rsidRDefault="00E20872" w:rsidP="00371196">
      <w:pPr>
        <w:spacing w:after="0" w:line="240" w:lineRule="auto"/>
        <w:ind w:firstLine="709"/>
        <w:jc w:val="both"/>
        <w:rPr>
          <w:rFonts w:ascii="Times New Roman" w:hAnsi="Times New Roman" w:cs="Times New Roman"/>
          <w:sz w:val="24"/>
          <w:szCs w:val="24"/>
        </w:rPr>
      </w:pPr>
    </w:p>
    <w:p w14:paraId="1B08AD23" w14:textId="77777777" w:rsidR="00E20872" w:rsidRDefault="00E20872" w:rsidP="00371196">
      <w:pPr>
        <w:spacing w:after="0" w:line="240" w:lineRule="auto"/>
        <w:ind w:firstLine="709"/>
        <w:jc w:val="both"/>
        <w:rPr>
          <w:rFonts w:ascii="Times New Roman" w:hAnsi="Times New Roman" w:cs="Times New Roman"/>
          <w:sz w:val="24"/>
          <w:szCs w:val="24"/>
        </w:rPr>
      </w:pPr>
    </w:p>
    <w:p w14:paraId="4E479165" w14:textId="77777777" w:rsidR="00E20872" w:rsidRDefault="00E20872" w:rsidP="00371196">
      <w:pPr>
        <w:spacing w:after="0" w:line="240" w:lineRule="auto"/>
        <w:ind w:firstLine="709"/>
        <w:jc w:val="both"/>
        <w:rPr>
          <w:rFonts w:ascii="Times New Roman" w:hAnsi="Times New Roman" w:cs="Times New Roman"/>
          <w:sz w:val="24"/>
          <w:szCs w:val="24"/>
        </w:rPr>
      </w:pPr>
    </w:p>
    <w:p w14:paraId="193EDD92" w14:textId="77777777" w:rsidR="00E20872" w:rsidRPr="00371196" w:rsidRDefault="00E20872" w:rsidP="00371196">
      <w:pPr>
        <w:spacing w:after="0" w:line="240" w:lineRule="auto"/>
        <w:ind w:firstLine="709"/>
        <w:jc w:val="both"/>
        <w:rPr>
          <w:rFonts w:ascii="Times New Roman" w:hAnsi="Times New Roman" w:cs="Times New Roman"/>
          <w:sz w:val="24"/>
          <w:szCs w:val="24"/>
        </w:rPr>
      </w:pPr>
    </w:p>
    <w:p w14:paraId="645FD129"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358E2C6"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30AA18A0" w14:textId="77777777" w:rsidR="00371196" w:rsidRPr="00371196" w:rsidRDefault="00371196" w:rsidP="00371196">
      <w:pPr>
        <w:spacing w:after="0" w:line="240" w:lineRule="auto"/>
        <w:ind w:firstLine="709"/>
        <w:jc w:val="both"/>
        <w:rPr>
          <w:rFonts w:ascii="Times New Roman" w:hAnsi="Times New Roman" w:cs="Times New Roman"/>
          <w:sz w:val="24"/>
          <w:szCs w:val="24"/>
        </w:rPr>
      </w:pPr>
    </w:p>
    <w:p w14:paraId="40B8DDF3"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7C437F39"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7C57D7B"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28D32D82"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6E3FE9A7" w14:textId="3AA5F2FA" w:rsidR="00371196" w:rsidRPr="00371196" w:rsidRDefault="00F058CC" w:rsidP="00A21863">
      <w:pPr>
        <w:spacing w:after="0" w:line="240" w:lineRule="auto"/>
        <w:ind w:left="4955" w:firstLine="709"/>
        <w:jc w:val="both"/>
        <w:rPr>
          <w:rFonts w:ascii="Times New Roman" w:hAnsi="Times New Roman" w:cs="Times New Roman"/>
          <w:sz w:val="24"/>
          <w:szCs w:val="24"/>
        </w:rPr>
      </w:pPr>
      <w:r w:rsidRPr="00371196">
        <w:rPr>
          <w:rFonts w:ascii="Times New Roman" w:hAnsi="Times New Roman" w:cs="Times New Roman"/>
          <w:sz w:val="24"/>
          <w:szCs w:val="24"/>
        </w:rPr>
        <w:lastRenderedPageBreak/>
        <w:t>УТВЕРЖДЕНО</w:t>
      </w:r>
    </w:p>
    <w:p w14:paraId="638BE00A" w14:textId="72F0D460" w:rsidR="00F058CC" w:rsidRPr="00371196" w:rsidRDefault="00F058CC" w:rsidP="00E20872">
      <w:pPr>
        <w:spacing w:after="0" w:line="240" w:lineRule="auto"/>
        <w:ind w:left="4956" w:firstLine="708"/>
        <w:jc w:val="both"/>
        <w:rPr>
          <w:rFonts w:ascii="Times New Roman" w:hAnsi="Times New Roman" w:cs="Times New Roman"/>
          <w:sz w:val="24"/>
          <w:szCs w:val="24"/>
        </w:rPr>
      </w:pPr>
      <w:r w:rsidRPr="00371196">
        <w:rPr>
          <w:rFonts w:ascii="Times New Roman" w:hAnsi="Times New Roman" w:cs="Times New Roman"/>
          <w:sz w:val="24"/>
          <w:szCs w:val="24"/>
        </w:rPr>
        <w:t>Постановление</w:t>
      </w:r>
    </w:p>
    <w:p w14:paraId="081ECBE8" w14:textId="1C10577F" w:rsidR="00F058CC" w:rsidRPr="00371196" w:rsidRDefault="00F058CC" w:rsidP="00E20872">
      <w:pPr>
        <w:spacing w:after="0" w:line="240" w:lineRule="auto"/>
        <w:ind w:left="4956" w:firstLine="708"/>
        <w:jc w:val="both"/>
        <w:rPr>
          <w:rFonts w:ascii="Times New Roman" w:hAnsi="Times New Roman" w:cs="Times New Roman"/>
          <w:sz w:val="24"/>
          <w:szCs w:val="24"/>
        </w:rPr>
      </w:pPr>
      <w:r w:rsidRPr="00371196">
        <w:rPr>
          <w:rFonts w:ascii="Times New Roman" w:hAnsi="Times New Roman" w:cs="Times New Roman"/>
          <w:sz w:val="24"/>
          <w:szCs w:val="24"/>
        </w:rPr>
        <w:t>Министерства антимонопольного</w:t>
      </w:r>
    </w:p>
    <w:p w14:paraId="208148D1" w14:textId="39F956EA" w:rsidR="00F058CC" w:rsidRPr="00371196" w:rsidRDefault="00F058CC" w:rsidP="00E20872">
      <w:pPr>
        <w:spacing w:after="0" w:line="240" w:lineRule="auto"/>
        <w:ind w:left="4955" w:firstLine="709"/>
        <w:jc w:val="both"/>
        <w:rPr>
          <w:rFonts w:ascii="Times New Roman" w:hAnsi="Times New Roman" w:cs="Times New Roman"/>
          <w:sz w:val="24"/>
          <w:szCs w:val="24"/>
        </w:rPr>
      </w:pPr>
      <w:r w:rsidRPr="00371196">
        <w:rPr>
          <w:rFonts w:ascii="Times New Roman" w:hAnsi="Times New Roman" w:cs="Times New Roman"/>
          <w:sz w:val="24"/>
          <w:szCs w:val="24"/>
        </w:rPr>
        <w:t>регулирования и торговли</w:t>
      </w:r>
    </w:p>
    <w:p w14:paraId="1AD342FC" w14:textId="2D881631" w:rsidR="00F058CC" w:rsidRPr="00371196" w:rsidRDefault="00F058CC" w:rsidP="00E20872">
      <w:pPr>
        <w:spacing w:after="0" w:line="240" w:lineRule="auto"/>
        <w:ind w:left="4955" w:firstLine="709"/>
        <w:jc w:val="both"/>
        <w:rPr>
          <w:rFonts w:ascii="Times New Roman" w:hAnsi="Times New Roman" w:cs="Times New Roman"/>
          <w:sz w:val="24"/>
          <w:szCs w:val="24"/>
        </w:rPr>
      </w:pPr>
      <w:r w:rsidRPr="00371196">
        <w:rPr>
          <w:rFonts w:ascii="Times New Roman" w:hAnsi="Times New Roman" w:cs="Times New Roman"/>
          <w:sz w:val="24"/>
          <w:szCs w:val="24"/>
        </w:rPr>
        <w:t>Республики Беларусь</w:t>
      </w:r>
    </w:p>
    <w:p w14:paraId="35BD74D8" w14:textId="36FC04D3" w:rsidR="00F058CC" w:rsidRPr="00371196" w:rsidRDefault="00F058CC" w:rsidP="00E20872">
      <w:pPr>
        <w:spacing w:after="0" w:line="240" w:lineRule="auto"/>
        <w:ind w:left="4955"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06.08.2021 </w:t>
      </w:r>
      <w:r w:rsidR="00E20872">
        <w:rPr>
          <w:rFonts w:ascii="Times New Roman" w:hAnsi="Times New Roman" w:cs="Times New Roman"/>
          <w:sz w:val="24"/>
          <w:szCs w:val="24"/>
        </w:rPr>
        <w:t>№</w:t>
      </w:r>
      <w:r w:rsidRPr="00371196">
        <w:rPr>
          <w:rFonts w:ascii="Times New Roman" w:hAnsi="Times New Roman" w:cs="Times New Roman"/>
          <w:sz w:val="24"/>
          <w:szCs w:val="24"/>
        </w:rPr>
        <w:t xml:space="preserve"> 55</w:t>
      </w:r>
    </w:p>
    <w:p w14:paraId="3B608D5A" w14:textId="77777777" w:rsidR="00371196" w:rsidRPr="00371196" w:rsidRDefault="00371196" w:rsidP="00371196">
      <w:pPr>
        <w:spacing w:after="0" w:line="240" w:lineRule="auto"/>
        <w:ind w:firstLine="709"/>
        <w:jc w:val="both"/>
        <w:rPr>
          <w:rFonts w:ascii="Times New Roman" w:hAnsi="Times New Roman" w:cs="Times New Roman"/>
          <w:sz w:val="24"/>
          <w:szCs w:val="24"/>
        </w:rPr>
      </w:pPr>
    </w:p>
    <w:p w14:paraId="103F4BCF" w14:textId="104ED57B"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ИНСТРУКЦИЯ</w:t>
      </w:r>
    </w:p>
    <w:p w14:paraId="674BF9C5"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О ПОРЯДКЕ УСТАНОВЛЕНИЯ И ПРИМЕНЕНИЯ РЕГУЛИРУЕМЫХ ЦЕН (ТАРИФОВ)</w:t>
      </w:r>
    </w:p>
    <w:p w14:paraId="7AA0CC76"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05D0CB86"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1</w:t>
      </w:r>
    </w:p>
    <w:p w14:paraId="361C8283"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ОБЩИЕ ПОЛОЖЕНИЯ</w:t>
      </w:r>
    </w:p>
    <w:p w14:paraId="7EC7A338"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BCD8E0F" w14:textId="71EAA8A5"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1. Настоящая Инструкция определяет порядок установления и применения цен (тарифов) на товары (работы, услуги), регулируемых согласно Указу Президента Республики Беларусь от 25 февраля 2011 г. </w:t>
      </w:r>
      <w:r w:rsidR="00E20872">
        <w:rPr>
          <w:rFonts w:ascii="Times New Roman" w:hAnsi="Times New Roman" w:cs="Times New Roman"/>
          <w:sz w:val="24"/>
          <w:szCs w:val="24"/>
        </w:rPr>
        <w:t>№</w:t>
      </w:r>
      <w:r w:rsidRPr="00371196">
        <w:rPr>
          <w:rFonts w:ascii="Times New Roman" w:hAnsi="Times New Roman" w:cs="Times New Roman"/>
          <w:sz w:val="24"/>
          <w:szCs w:val="24"/>
        </w:rPr>
        <w:t xml:space="preserve"> 72 </w:t>
      </w:r>
      <w:r w:rsidR="00A21863">
        <w:rPr>
          <w:rFonts w:ascii="Times New Roman" w:hAnsi="Times New Roman" w:cs="Times New Roman"/>
          <w:sz w:val="24"/>
          <w:szCs w:val="24"/>
        </w:rPr>
        <w:t>«</w:t>
      </w:r>
      <w:r w:rsidRPr="00371196">
        <w:rPr>
          <w:rFonts w:ascii="Times New Roman" w:hAnsi="Times New Roman" w:cs="Times New Roman"/>
          <w:sz w:val="24"/>
          <w:szCs w:val="24"/>
        </w:rPr>
        <w:t>О некоторых вопросах регулирования цен (тарифов) в Республике Беларусь</w:t>
      </w:r>
      <w:r w:rsidR="00A21863">
        <w:rPr>
          <w:rFonts w:ascii="Times New Roman" w:hAnsi="Times New Roman" w:cs="Times New Roman"/>
          <w:sz w:val="24"/>
          <w:szCs w:val="24"/>
        </w:rPr>
        <w:t>»</w:t>
      </w:r>
      <w:r w:rsidRPr="00371196">
        <w:rPr>
          <w:rFonts w:ascii="Times New Roman" w:hAnsi="Times New Roman" w:cs="Times New Roman"/>
          <w:sz w:val="24"/>
          <w:szCs w:val="24"/>
        </w:rPr>
        <w:t xml:space="preserve"> (далее - Указ </w:t>
      </w:r>
      <w:r w:rsidR="00A21863">
        <w:rPr>
          <w:rFonts w:ascii="Times New Roman" w:hAnsi="Times New Roman" w:cs="Times New Roman"/>
          <w:sz w:val="24"/>
          <w:szCs w:val="24"/>
        </w:rPr>
        <w:t>№</w:t>
      </w:r>
      <w:r w:rsidRPr="00371196">
        <w:rPr>
          <w:rFonts w:ascii="Times New Roman" w:hAnsi="Times New Roman" w:cs="Times New Roman"/>
          <w:sz w:val="24"/>
          <w:szCs w:val="24"/>
        </w:rPr>
        <w:t xml:space="preserve"> 72), Указу Президента Республики Беларусь от 13 июня 2023 г. </w:t>
      </w:r>
      <w:r w:rsidR="00E20872">
        <w:rPr>
          <w:rFonts w:ascii="Times New Roman" w:hAnsi="Times New Roman" w:cs="Times New Roman"/>
          <w:sz w:val="24"/>
          <w:szCs w:val="24"/>
        </w:rPr>
        <w:t>№</w:t>
      </w:r>
      <w:r w:rsidRPr="00371196">
        <w:rPr>
          <w:rFonts w:ascii="Times New Roman" w:hAnsi="Times New Roman" w:cs="Times New Roman"/>
          <w:sz w:val="24"/>
          <w:szCs w:val="24"/>
        </w:rPr>
        <w:t xml:space="preserve"> 171 </w:t>
      </w:r>
      <w:r w:rsidR="00A21863">
        <w:rPr>
          <w:rFonts w:ascii="Times New Roman" w:hAnsi="Times New Roman" w:cs="Times New Roman"/>
          <w:sz w:val="24"/>
          <w:szCs w:val="24"/>
        </w:rPr>
        <w:t>«</w:t>
      </w:r>
      <w:r w:rsidRPr="00371196">
        <w:rPr>
          <w:rFonts w:ascii="Times New Roman" w:hAnsi="Times New Roman" w:cs="Times New Roman"/>
          <w:sz w:val="24"/>
          <w:szCs w:val="24"/>
        </w:rPr>
        <w:t>О принятии мер в области ценообразования</w:t>
      </w:r>
      <w:r w:rsidR="00A21863">
        <w:rPr>
          <w:rFonts w:ascii="Times New Roman" w:hAnsi="Times New Roman" w:cs="Times New Roman"/>
          <w:sz w:val="24"/>
          <w:szCs w:val="24"/>
        </w:rPr>
        <w:t>»</w:t>
      </w:r>
      <w:r w:rsidRPr="00371196">
        <w:rPr>
          <w:rFonts w:ascii="Times New Roman" w:hAnsi="Times New Roman" w:cs="Times New Roman"/>
          <w:sz w:val="24"/>
          <w:szCs w:val="24"/>
        </w:rPr>
        <w:t>.</w:t>
      </w:r>
    </w:p>
    <w:p w14:paraId="27CFB2E3"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Порядок установления и применения регулируемых цен (тарифов), определенный настоящей Инструкцией, не является способом регулирования цен (тарифов).</w:t>
      </w:r>
    </w:p>
    <w:p w14:paraId="660E755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Настоящая Инструкция применяется, если иное не установлено нормативными правовыми актами государственных органов (организаций), осуществляющих регулирование цен (тарифов) на товары (работы, услуги) (далее - государственные органы, осуществляющие регулирование цен (тарифов).</w:t>
      </w:r>
    </w:p>
    <w:p w14:paraId="53B8AABA" w14:textId="5ED72BD9"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2. Действие настоящей Инструкции не распространяется на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 в том числе занимающих </w:t>
      </w:r>
      <w:proofErr w:type="spellStart"/>
      <w:r w:rsidRPr="00371196">
        <w:rPr>
          <w:rFonts w:ascii="Times New Roman" w:hAnsi="Times New Roman" w:cs="Times New Roman"/>
          <w:sz w:val="24"/>
          <w:szCs w:val="24"/>
        </w:rPr>
        <w:t>монопсоническое</w:t>
      </w:r>
      <w:proofErr w:type="spellEnd"/>
      <w:r w:rsidRPr="00371196">
        <w:rPr>
          <w:rFonts w:ascii="Times New Roman" w:hAnsi="Times New Roman" w:cs="Times New Roman"/>
          <w:sz w:val="24"/>
          <w:szCs w:val="24"/>
        </w:rPr>
        <w:t xml:space="preserve"> положение и включенных в указанный Реестр, и (или) в Государственный реестр субъектов естественных монополий по соответствующим товарным позициям, в случае регулирования цен (тарифов) на товары (работы, услуги) Министерством антимонопольного регулирования и торговли в соответствии с абзацем четвертым раздела "Министерство антимонопольного регулирования и торговли" приложения 1 к Указу </w:t>
      </w:r>
      <w:r w:rsidR="00E20872">
        <w:rPr>
          <w:rFonts w:ascii="Times New Roman" w:hAnsi="Times New Roman" w:cs="Times New Roman"/>
          <w:sz w:val="24"/>
          <w:szCs w:val="24"/>
        </w:rPr>
        <w:t>№</w:t>
      </w:r>
      <w:r w:rsidRPr="00371196">
        <w:rPr>
          <w:rFonts w:ascii="Times New Roman" w:hAnsi="Times New Roman" w:cs="Times New Roman"/>
          <w:sz w:val="24"/>
          <w:szCs w:val="24"/>
        </w:rPr>
        <w:t xml:space="preserve"> 72.</w:t>
      </w:r>
    </w:p>
    <w:p w14:paraId="6CD191D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 Для целей настоящей Инструкции используются термины в значениях, определенных Законом Республики Беларусь "О ценообразовании", а также следующие термины:</w:t>
      </w:r>
    </w:p>
    <w:p w14:paraId="3ED4201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заготовительная организация - юридическое лицо, имеющее сеть приемозаготовительных пунктов, осуществляющее закупку, в том числе в сельской 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осуществляющее ее хранение и (или) реализацию, ведущее ведомственную отчетность по закупке и реализации сельскохозяйственной продукции и сырья;</w:t>
      </w:r>
    </w:p>
    <w:p w14:paraId="6AE02DD4"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импортер - юридическое лицо или индивидуальный предприниматель, осуществляющие ввоз товара на территорию Республики Беларусь в соответствии с заключенным им внешнеторговым договором для его дальнейшей продажи на территории Республики Беларусь;</w:t>
      </w:r>
    </w:p>
    <w:p w14:paraId="354B1A8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оптовая надбавка - надбавка к отпускной цене, цене физического лица,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заготовительной организацией;</w:t>
      </w:r>
    </w:p>
    <w:p w14:paraId="2B7219F1" w14:textId="776872BD"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lastRenderedPageBreak/>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продажи, заготовительной организацией, уполномоченным органом* на имущество, изъятое, арестованное или обращенное в доход государства;</w:t>
      </w:r>
    </w:p>
    <w:p w14:paraId="409FE9BE"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производитель - юридическое лицо или индивидуальный предприниматель, осуществляющие производство товаров, выполнение работ, оказание услуг или являющиеся собственниками товара, произведенного по договору подряда;</w:t>
      </w:r>
    </w:p>
    <w:p w14:paraId="51D6EF2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p>
    <w:p w14:paraId="3DA239F6"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субъект торговли - юридическое лицо или индивидуальный предприниматель, осуществляющие оптовую и (или) розничную торговлю;</w:t>
      </w:r>
    </w:p>
    <w:p w14:paraId="13965714"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торговая надбавка - надбавка к отпускной цене, цене физического лица, применяемая юридическим лицом или индивидуальным предпринимателем при осуществлении розничной торговли, если иное не предусмотрено настоящей Инструкцией;</w:t>
      </w:r>
    </w:p>
    <w:p w14:paraId="0FCCFE53"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фасовка товара - размещение (упаковывание и запечатывание) с предварительным или одновременным дозированием в упаковку или упаковочный материал, которое производится в отсутствие покупателя, при этом содержимое упаковки не может быть изменено без ее вскрытия или деформации, а масса, объем, длина, площадь или иные величины, указывающие количество содержащегося в упаковке товара, обозначены на упаковке.</w:t>
      </w:r>
    </w:p>
    <w:p w14:paraId="46456775"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w:t>
      </w:r>
    </w:p>
    <w:p w14:paraId="6F9EBAE8" w14:textId="026F0B51"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 Термин используется в значении, определенном в Указе Президента Республики Беларусь от 19 февраля 2016 г. </w:t>
      </w:r>
      <w:r w:rsidR="00A21863">
        <w:rPr>
          <w:rFonts w:ascii="Times New Roman" w:hAnsi="Times New Roman" w:cs="Times New Roman"/>
          <w:sz w:val="24"/>
          <w:szCs w:val="24"/>
        </w:rPr>
        <w:t>№</w:t>
      </w:r>
      <w:r w:rsidRPr="00371196">
        <w:rPr>
          <w:rFonts w:ascii="Times New Roman" w:hAnsi="Times New Roman" w:cs="Times New Roman"/>
          <w:sz w:val="24"/>
          <w:szCs w:val="24"/>
        </w:rPr>
        <w:t xml:space="preserve"> 63 </w:t>
      </w:r>
      <w:r w:rsidR="00A21863">
        <w:rPr>
          <w:rFonts w:ascii="Times New Roman" w:hAnsi="Times New Roman" w:cs="Times New Roman"/>
          <w:sz w:val="24"/>
          <w:szCs w:val="24"/>
        </w:rPr>
        <w:t>«</w:t>
      </w:r>
      <w:r w:rsidRPr="00371196">
        <w:rPr>
          <w:rFonts w:ascii="Times New Roman" w:hAnsi="Times New Roman" w:cs="Times New Roman"/>
          <w:sz w:val="24"/>
          <w:szCs w:val="24"/>
        </w:rPr>
        <w:t>О совершенствовании работы с имуществом, изъятым, арестованным или обращенным в доход государства</w:t>
      </w:r>
      <w:r w:rsidR="00A21863">
        <w:rPr>
          <w:rFonts w:ascii="Times New Roman" w:hAnsi="Times New Roman" w:cs="Times New Roman"/>
          <w:sz w:val="24"/>
          <w:szCs w:val="24"/>
        </w:rPr>
        <w:t>»</w:t>
      </w:r>
      <w:r w:rsidRPr="00371196">
        <w:rPr>
          <w:rFonts w:ascii="Times New Roman" w:hAnsi="Times New Roman" w:cs="Times New Roman"/>
          <w:sz w:val="24"/>
          <w:szCs w:val="24"/>
        </w:rPr>
        <w:t>.</w:t>
      </w:r>
    </w:p>
    <w:p w14:paraId="2C1BFDDE"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8E6EC70"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2</w:t>
      </w:r>
    </w:p>
    <w:p w14:paraId="5E0966C4"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ПОРЯДОК УСТАНОВЛЕНИЯ (ФОРМИРОВАНИЯ) ОТПУСКНЫХ ЦЕН (ТАРИФОВ)</w:t>
      </w:r>
    </w:p>
    <w:p w14:paraId="29B8647E"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21F3EFD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4. Отпускные цены (тарифы) на товары (работы, услуги) формируются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
    <w:p w14:paraId="2645028B"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Плановые затраты (себестоимость) определяются производителем самостоятельно в соответствии с локальным правовым актом по вопросам ценообразования, с учетом отраслевых особенностей планирования и калькулирования себестоимости продукции, установленных республиканскими органами государственного управления и иными организациями, подчиненными Президенту Республики Беларусь, Совету Министров Республики Беларусь, а также нормативных правовых актов по вопросам формирования затрат на основе раздельного учета затрат по каждому виду товаров (работ, услуг).</w:t>
      </w:r>
    </w:p>
    <w:p w14:paraId="70265BB1"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Локальный правовой акт по вопросам ценообразования может включать в том числе порядок формирования отпускных цен (тарифов), состав затрат при формировании плановой себестоимости, методику расчета калькуляционных статей затрат, методику расчета прибыли, включаемой в отпускную цену (тариф), методику расчета расходов по доставке, порядок округления отпускных цен (тарифов), процедуру утверждения отпускных цен (тарифов) и порядок применения скидок.</w:t>
      </w:r>
    </w:p>
    <w:p w14:paraId="181CE51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При отсутствии раздельного учета затрат по видам товаров (работ, услуг) затраты распределяются в соответствии с локальным правовым актом по вопросам ценообразования.</w:t>
      </w:r>
    </w:p>
    <w:p w14:paraId="278DBCF6"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lastRenderedPageBreak/>
        <w:t>Затраты рассчитываются по нормам (нормативам), устанавливаемым производителем самостоятельно, если иное не установлено законодательством.</w:t>
      </w:r>
    </w:p>
    <w:p w14:paraId="0396EAC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5. Отпускные цены на ввезенные в Республику Беларусь товары, предназначенные для дальнейшей продажи на территории Республики Беларусь, устанавливаются импортерами исходя из контрактных цен, расходов по импорту (таможенные пошлины и сборы, расходы по страхованию груза, проценты по кредитам (займам, гарантиям), комиссионные вознаграждения банка за осуществление международных платежей, транспортные расходы, иные обязательные расходы по импорту товаров в соответствии с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14:paraId="4FB9C416"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Отпускные цены на ввезенные в Республику Беларусь товары, предназначенные для дальнейшей продажи на территории Республики Беларусь, установленные в соответствии с частью первой настоящего пункта, могут увеличиваться на сумму налога на добавленную стоимость (далее - НДС), взимаемого при ввозе, если импортер: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w:t>
      </w:r>
    </w:p>
    <w:p w14:paraId="24A45A2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Отпускные цены на товары, произведенные в Республике Беларусь и ввезенные в Республику Беларусь (</w:t>
      </w:r>
      <w:proofErr w:type="spellStart"/>
      <w:r w:rsidRPr="00371196">
        <w:rPr>
          <w:rFonts w:ascii="Times New Roman" w:hAnsi="Times New Roman" w:cs="Times New Roman"/>
          <w:sz w:val="24"/>
          <w:szCs w:val="24"/>
        </w:rPr>
        <w:t>реимпортированные</w:t>
      </w:r>
      <w:proofErr w:type="spellEnd"/>
      <w:r w:rsidRPr="00371196">
        <w:rPr>
          <w:rFonts w:ascii="Times New Roman" w:hAnsi="Times New Roman" w:cs="Times New Roman"/>
          <w:sz w:val="24"/>
          <w:szCs w:val="24"/>
        </w:rPr>
        <w:t>), предназначенные для дальнейшей продажи на территории Республики Беларусь,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14:paraId="5022918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Контрактные цены, установленные в иностранной валюте, пересчитываются по официальному курсу Национального банка на дату утверждения цены руководителем (иным уполномоченным лицом) юридического лица, индивидуальным предпринимателем.</w:t>
      </w:r>
    </w:p>
    <w:p w14:paraId="5935FDA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6. Заготовительные организации устанавливают отпускные цены исходя из цены закупки, расходов по заготовке, хранению, фасовке и доставке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14:paraId="6249B611"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7. Отпускные цены на товары формируются с учетом и (или) без учета расходов по их доставке.</w:t>
      </w:r>
    </w:p>
    <w:p w14:paraId="40DA96D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8. Отпускные цены (тарифы) на товары (работы, услуги) устанавливаются за принятую единицу измерения в белорусских рублях.</w:t>
      </w:r>
    </w:p>
    <w:p w14:paraId="1CD8DEAB"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Налоги и иные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14:paraId="46E2FA9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Отпускные цены (тарифы) на товары (работы, услуги) устанавливаются без НДС, за исключением случая, указанного в части четвертой настоящего пункта.</w:t>
      </w:r>
    </w:p>
    <w:p w14:paraId="0CB39293"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Тарифы на оказываемые населению услуги устанавливаются с учетом НДС в соответствии с законодательством.</w:t>
      </w:r>
    </w:p>
    <w:p w14:paraId="600ADB94"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9. Пересмотр установленных (сформированных) отпускных цен (тарифов) на товары (работы, услуги) осуществляется производителями, заготовительными организациями на основании фактических затрат (себестоимости), но не реже 1 раза в год.</w:t>
      </w:r>
    </w:p>
    <w:p w14:paraId="7FD99367"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58F8C96F"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3</w:t>
      </w:r>
    </w:p>
    <w:p w14:paraId="5B547A45" w14:textId="77777777" w:rsidR="00F058CC" w:rsidRPr="00371196" w:rsidRDefault="00F058CC" w:rsidP="00E20872">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ПОРЯДОК ПРИМЕНЕНИЯ ОПТОВЫХ НАДБАВОК</w:t>
      </w:r>
    </w:p>
    <w:p w14:paraId="52E385D4"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7D91EAE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10. Субъекты торговли, осуществляющие оптовую торговлю товарами, в отношении которых они не являются производителями, импортерами, заготовительными организациями, уполномоченными органами, формируют цены путем применения оптовых </w:t>
      </w:r>
      <w:r w:rsidRPr="00371196">
        <w:rPr>
          <w:rFonts w:ascii="Times New Roman" w:hAnsi="Times New Roman" w:cs="Times New Roman"/>
          <w:sz w:val="24"/>
          <w:szCs w:val="24"/>
        </w:rPr>
        <w:lastRenderedPageBreak/>
        <w:t>надбавок к отпускным ценам, ценам физических лиц в размерах, не превышающих установленные государственными органами, осуществляющими регулирование цен (тарифов), за исключением случаев, указанных в пунктах 12 и 25 настоящей Инструкции.</w:t>
      </w:r>
    </w:p>
    <w:p w14:paraId="78BC420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11. Субъекты торговли, осуществляющие оптовую торговлю, вправе реализовывать товары по ценам ниже установленных отпускных цен (с учетом предоставленных скидок), цен физических лиц (далее - сниженная цена), но не ниже фиксированных и предельных минимальных цен, установленных государственными органами, осуществляющими регулирование цен (тарифов).</w:t>
      </w:r>
    </w:p>
    <w:p w14:paraId="1762B74A"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12. При приобретении товара у субъекта торговли, осуществляющего оптовую торговлю, по сниженной цене оптовая надбавка применяется к цене субъекта торговли, осуществляющего оптовую торговлю, за исключением случая, указанного в пункте 25 настоящей Инструкции.</w:t>
      </w:r>
    </w:p>
    <w:p w14:paraId="411E56AB"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3EFAE38" w14:textId="77777777" w:rsidR="00F058CC" w:rsidRPr="00371196" w:rsidRDefault="00F058CC" w:rsidP="00F06F69">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4</w:t>
      </w:r>
    </w:p>
    <w:p w14:paraId="5CFB7ADA" w14:textId="77777777" w:rsidR="00F058CC" w:rsidRPr="00371196" w:rsidRDefault="00F058CC" w:rsidP="00F06F69">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ПОРЯДОК УСТАНОВЛЕНИЯ (ФОРМИРОВАНИЯ) И ПРИМЕНЕНИЯ РОЗНИЧНЫХ ЦЕН</w:t>
      </w:r>
    </w:p>
    <w:p w14:paraId="36A4D53D"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6C95490B"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13. Розничные цены формируются субъектами торговли, осуществляющими розничную торговлю, путем применения торговых надбавок к отпускным ценам, ценам физических лиц в размерах, не превышающих установленных государственными органами, осуществляющими регулирование цен (тарифов), за исключением случая, указанного в пункте 15 настоящей Инструкции.</w:t>
      </w:r>
    </w:p>
    <w:p w14:paraId="08A7F1F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14. 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применяется к отпускной цене, установленной производителем, импортером, заготовительной организацией, за исключением случая, указанного в пункте 15 настоящей Инструкции.</w:t>
      </w:r>
    </w:p>
    <w:p w14:paraId="17AFC87A"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Субъекты торговли, которые приобрели товар на условиях предоставления оптовой скидки и осуществляют его реализацию в собственной торговой сети и (или) с использованием глобальной компьютерной сети Интернет, устанавливают розничные цены путем применения торговой надбавки к отпускной цене производителей, импортеров, заготовительных организаций без учета оптовой скидки.</w:t>
      </w:r>
    </w:p>
    <w:p w14:paraId="267A395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15. При приобретении товара у субъекта торговли, осуществляющего оптовую торговлю, по сниженной цене торговая надбавка применяется к цене субъекта торговли, осуществляющего оптовую торговлю.</w:t>
      </w:r>
    </w:p>
    <w:p w14:paraId="39F750D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16. При осуществлении розничной торговли производителем, импортером, заготовительной организацией к сформированным отпускным ценам могут применяться торговые надбавки в размерах, не превышающих установленных в соответствии с законодательством.</w:t>
      </w:r>
    </w:p>
    <w:p w14:paraId="78F45D4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17. Розничные цены устанавливаются с учетом НДС, если иное не установлено законодательством.</w:t>
      </w:r>
    </w:p>
    <w:p w14:paraId="51AC48D6"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18. В случае, когда субъект торговли, осуществляющий розничную торговлю,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 то НДС, предъявленный при приобретении товаров (работ, услуг) на территории Республики Беларусь (взимаемый при ввозе товаров на территорию Республики Беларусь), относится на увеличение сформированной им розничной цены на товар.</w:t>
      </w:r>
    </w:p>
    <w:p w14:paraId="597308F1"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19. Субъекты торговли, осуществляющие розничную торговлю, при проведении дооценки товаров устанавливают розничные цены с учетом ограничений, установленных государственными органами, осуществляющими регулирование цен (тарифов).</w:t>
      </w:r>
    </w:p>
    <w:p w14:paraId="60C03163"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lastRenderedPageBreak/>
        <w:t>ГЛАВА 5</w:t>
      </w:r>
    </w:p>
    <w:p w14:paraId="483388B8"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ПОРЯДОК ВКЛЮЧЕНИЯ В ЦЕНЫ РАСХОДОВ ПО ДОСТАВКЕ, ФАСОВКЕ</w:t>
      </w:r>
    </w:p>
    <w:p w14:paraId="7C10C7F1"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2AD3653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20. При приобретении товаров по отпускным ценам, ценам физических лиц, сформированным без учета расходов по доставке, субъекты торговли могут относить сумму расходов по доставке товаров на увеличение отпускных цен, цен физических лиц.</w:t>
      </w:r>
    </w:p>
    <w:p w14:paraId="3839D88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21. Суммы расходов по доставке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3F0ACBE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К расходам по доставке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расходы на оплату услуг сторонних организаций, индивидуальных предпринимателей по доставке товаров,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14:paraId="7CB3B731"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К расходам на оплату услуг сторонних организаций, индивидуальных предпринимателей по доставке товаров, входящих с производителями, импортерами, субъектами торговли в одну группу лиц,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14:paraId="1793F514"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22. Расходы по фасовке (стоимость упаковки,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222DCF3E"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импортером, заготовительной организацией - на увеличение отпускной цены на товары;</w:t>
      </w:r>
    </w:p>
    <w:p w14:paraId="511DC0E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субъектами торговли - на увеличение цены субъекта торговли, осуществляющего оптовую торговлю, розничной цены на товары.</w:t>
      </w:r>
    </w:p>
    <w:p w14:paraId="7D7F28B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Расходы по фасовке товаров сторонними организациями не относятся на увеличение цен, указанных в части первой настоящего пункта.</w:t>
      </w:r>
    </w:p>
    <w:p w14:paraId="124A3F3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Суммы расходов по фасовке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w:t>
      </w:r>
      <w:r w:rsidRPr="00371196">
        <w:rPr>
          <w:rFonts w:ascii="Times New Roman" w:hAnsi="Times New Roman" w:cs="Times New Roman"/>
          <w:sz w:val="24"/>
          <w:szCs w:val="24"/>
        </w:rPr>
        <w:lastRenderedPageBreak/>
        <w:t>утверждаются руководителем (иным уполномоченным лицом) юридического лица, индивидуальным предпринимателем.</w:t>
      </w:r>
    </w:p>
    <w:p w14:paraId="60CF2E3A"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072D488E"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6</w:t>
      </w:r>
    </w:p>
    <w:p w14:paraId="6F452F1F"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ПОРЯДОК ПРЕДОСТАВЛЕНИЯ И ПРИМЕНЕНИЯ СКИДОК</w:t>
      </w:r>
    </w:p>
    <w:p w14:paraId="4C2DB9AA"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C4F3B0F"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23. Производители, импортеры, заготовительные организации при реализации товаров (выполнении работ, оказании услуг) могут предоставлять покупателям (заказчикам) скидки с отпускных цен (тарифов).</w:t>
      </w:r>
    </w:p>
    <w:p w14:paraId="1C0E250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При предоставлении скидок с отпускных цен (тарифов) экономические расчеты, обосновывающие уровень применяемых цен (тарифов) с учетом скидок, повторно не составляются.</w:t>
      </w:r>
    </w:p>
    <w:p w14:paraId="65B0013E"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Скидки с отпускных цен (тарифов) предоставляются в соответствии с утвержденным производителем, импортером, заготовительной организацией порядком применения скидок. Порядок применения скидок должен содержать размеры скидок и условия, в зависимости от которых они предоставляются.</w:t>
      </w:r>
    </w:p>
    <w:p w14:paraId="45AD38F4"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При предоставлении скидок с отпускных цен оптовая и (или) торговая надбавки применяются к отпускной цене, уменьшенной на размер скидки.</w:t>
      </w:r>
    </w:p>
    <w:p w14:paraId="3036453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24. Производители, импортеры, заготовительные организации имеют право при реализации товаров предоставлять субъектам торговли, осуществляющим оптовую торговлю, оптовые скидки с отпускных цен в размере, определяемом по соглашению сторон, с учетом ограничений, установленных законодательством.</w:t>
      </w:r>
    </w:p>
    <w:p w14:paraId="7F9DCEF7"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Дальнейшая реализация товаров, приобретенных на условиях предоставления оптовой скидки, субъектами торговли, осуществляющими оптовую торговлю, осуществляется по отпускным ценам, установленным производителями, импортерами, заготовительными организациями, без применения оптовой надбавки.</w:t>
      </w:r>
    </w:p>
    <w:p w14:paraId="50C460CF"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Оптовая скидка может делиться по соглашению сторон между субъектами торговли, осуществляющими оптовую торговлю.</w:t>
      </w:r>
    </w:p>
    <w:p w14:paraId="18C2C92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25. При реализации товара субъектом торговли, осуществляющим оптовую торговлю товаром, приобретенным на условиях оптовой скидки, по сниженной цене иному субъекту (субъектам) торговли, осуществляющему (осуществляющим) оптовую торговлю, в дальнейшем оптовая надбавка не применяется и полученная оптовая скидка между субъектами торговли, осуществляющими оптовую торговлю, не делится.</w:t>
      </w:r>
    </w:p>
    <w:p w14:paraId="03ABC2DA"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26. Одновременное предоставление скидки с отпускной цены и оптовой скидки не допускается.</w:t>
      </w:r>
    </w:p>
    <w:p w14:paraId="6F5EC4F6" w14:textId="2C7D79D1"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26</w:t>
      </w:r>
      <w:r w:rsidR="00CC4565">
        <w:rPr>
          <w:rFonts w:ascii="Times New Roman" w:hAnsi="Times New Roman" w:cs="Times New Roman"/>
          <w:sz w:val="24"/>
          <w:szCs w:val="24"/>
          <w:vertAlign w:val="superscript"/>
        </w:rPr>
        <w:t>1</w:t>
      </w:r>
      <w:r w:rsidRPr="00371196">
        <w:rPr>
          <w:rFonts w:ascii="Times New Roman" w:hAnsi="Times New Roman" w:cs="Times New Roman"/>
          <w:sz w:val="24"/>
          <w:szCs w:val="24"/>
        </w:rPr>
        <w:t>. Решение о предоставлении покупателям скидок с розничных цен, но не ниже фиксированных и предельных минимальных розничных цен, установленных государственными органами, осуществляющими регулирование цен (тарифов), юридические лица и индивидуальные предприниматели принимают самостоятельно в соответствии с разработанным ими порядком применения скидок, если иное не установлено законодательством.</w:t>
      </w:r>
    </w:p>
    <w:p w14:paraId="21B7122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При предоставлении скидок с розничных цен документ, обосновывающий расчет розничных цен с учетом скидок, повторно не составляется.</w:t>
      </w:r>
    </w:p>
    <w:p w14:paraId="5EAE5180"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60798EF6"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7</w:t>
      </w:r>
    </w:p>
    <w:p w14:paraId="326E700D"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УСТАНОВЛЕНИЕ ЦЕН НА НАБОРЫ ТОВАРОВ, ОКРУГЛЕНИЕ ОТПУСКНЫХ И РОЗНИЧНЫХ ЦЕН НА ТОВАРЫ И ТАРИФОВ НА РАБОТЫ (УСЛУГИ)</w:t>
      </w:r>
    </w:p>
    <w:p w14:paraId="51CD5FCA"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EE0A3A5"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27. Цены на набор (комплект) товаров, составленный импортерами, субъектами торговли, устанавливаются ими исходя из суммы цен на отдельные товары, входящие в набор (комплект), сформированных с учетом ограничений, установленных </w:t>
      </w:r>
      <w:r w:rsidRPr="00371196">
        <w:rPr>
          <w:rFonts w:ascii="Times New Roman" w:hAnsi="Times New Roman" w:cs="Times New Roman"/>
          <w:sz w:val="24"/>
          <w:szCs w:val="24"/>
        </w:rPr>
        <w:lastRenderedPageBreak/>
        <w:t>государственными органами, осуществляющими регулирование цен (тарифов), и цены потребительской упаковки по цене приобретения.</w:t>
      </w:r>
    </w:p>
    <w:p w14:paraId="1AF2D3E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28. Округление отпускных цен (тарифов) на товары (работы, услуги) осуществляется производителями, импортерами, заготовительными организациями, уполномоченными органами самостоятельно с учетом соблюдения ограничений, установленных законодательством.</w:t>
      </w:r>
    </w:p>
    <w:p w14:paraId="7EF1E290"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29. Округление цен (тарифов) на товары (работы, услуги), в отношении которых необходимо соблюдать предельные размеры розничных цен, оптовых надбавок, торговых надбавок, иные пределы, должно осуществляться с учетом соблюдения ограничений, установленных законодательством.</w:t>
      </w:r>
    </w:p>
    <w:p w14:paraId="75CBD6F0"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30.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14:paraId="2801BC83"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Розничная цена округляется за соответствующую единицу измерения, на которую устанавливается цена.</w:t>
      </w:r>
    </w:p>
    <w:p w14:paraId="65A9A2D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31. Розничные цены на наборы (комплекты) товаров округляются в следующем порядке:</w:t>
      </w:r>
    </w:p>
    <w:p w14:paraId="37D9D7BF"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при установлении цен на отдельные товары, входящие в набор (комплект), округляется цена каждого товара отдельно. После суммирования округленных цен товаров цена набора (комплекта) не округляется;</w:t>
      </w:r>
    </w:p>
    <w:p w14:paraId="3B367D99"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при установлении цен на набор (комплект) в целом (при отсутствии цен на отдельные товары, входящие него) округляется цена набора (комплекта).</w:t>
      </w:r>
    </w:p>
    <w:p w14:paraId="347D2DCD"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152D56F"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8</w:t>
      </w:r>
    </w:p>
    <w:p w14:paraId="21D2D380"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ОФОРМЛЕНИЕ ДОКУМЕНТОВ</w:t>
      </w:r>
    </w:p>
    <w:p w14:paraId="3008969D"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5486D8F4"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32. Отпускные цены, устанавливаемые производителями, заготовительными организациями, а также тарифы на работы (услуги) должны быть подтверждены экономическими расчетами (плановой калькуляцией с расшифровкой статей затрат: материальных, трудовых, накладных и прочих).</w:t>
      </w:r>
    </w:p>
    <w:p w14:paraId="67AA3D6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Отпускные цены, устанавливаемые импортерами, должны быть подтверждены экономическими расчетами.</w:t>
      </w:r>
    </w:p>
    <w:p w14:paraId="0901D5F6" w14:textId="54C6D7DB"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Составление экономических расчетов, обосновывающих уровень применяемых цен (тарифов), в случаях, предусмотренных подпунктом 2.1-1 пункта 2 Указа </w:t>
      </w:r>
      <w:r w:rsidR="00AD29A6">
        <w:rPr>
          <w:rFonts w:ascii="Times New Roman" w:hAnsi="Times New Roman" w:cs="Times New Roman"/>
          <w:sz w:val="24"/>
          <w:szCs w:val="24"/>
        </w:rPr>
        <w:t>№</w:t>
      </w:r>
      <w:r w:rsidRPr="00371196">
        <w:rPr>
          <w:rFonts w:ascii="Times New Roman" w:hAnsi="Times New Roman" w:cs="Times New Roman"/>
          <w:sz w:val="24"/>
          <w:szCs w:val="24"/>
        </w:rPr>
        <w:t xml:space="preserve"> 72, не является обязательным.</w:t>
      </w:r>
    </w:p>
    <w:p w14:paraId="2679ED6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33. Отпускные цены (тарифы), за исключением отпускных цен, устанавливаемых уполномоченными органами,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510D7FEB"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34. Экономические расчеты и иные документы, подтверждающие уровень отпускных цен (тарифов), и обосновывающие их документы, являющиеся неотъемлемой частью экономических расчетов, утвержденные руководителем (иным уполномоченным лицом) юридического лица или индивидуальным предпринимателем, хранятся на бумажных носителях и (или) в электронной форме, в том числе на материальных носителях.</w:t>
      </w:r>
    </w:p>
    <w:p w14:paraId="0DF138DC"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35. Розничные цены устанавливаются руководителем (иным уполномоченным лицом) юридического лица или индивидуальным предпринимателем. При установлении розничных цен должен быть составлен документ, обосновывающий расчет розничных цен, с указанием размера применяемой торговой надбавки (с учетом оптовой надбавки) к отпускной цене, цене физического лица, расходов по доставке и расходов по фасовке, включенных в цену товара, размер применяемой ставки НДС.</w:t>
      </w:r>
    </w:p>
    <w:p w14:paraId="131A0E7F"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 xml:space="preserve">Розничные цены на товары, приобретенные у субъекта торговли, осуществляющего оптовую торговлю, установленные в соответствии с пунктом 15 настоящей Инструкции, </w:t>
      </w:r>
      <w:r w:rsidRPr="00371196">
        <w:rPr>
          <w:rFonts w:ascii="Times New Roman" w:hAnsi="Times New Roman" w:cs="Times New Roman"/>
          <w:sz w:val="24"/>
          <w:szCs w:val="24"/>
        </w:rPr>
        <w:lastRenderedPageBreak/>
        <w:t>обосновываются расчетом с указанием размера торговой надбавки к цене, установленной субъектом торговли, осуществляющим оптовую торговлю.</w:t>
      </w:r>
    </w:p>
    <w:p w14:paraId="69AADD4D"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Экономические расчеты по обоснованию уровня применяемых оптовых и торговых надбавок не составляются.</w:t>
      </w:r>
    </w:p>
    <w:p w14:paraId="5AF8B18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36. В товарно-транспортной (товарной) накладной, в том числе создаваемой в виде электронного документа, в качестве дополнительных сведений указываются сведения, связанные с установлением регулируемых цен на товары, в том числе:</w:t>
      </w:r>
    </w:p>
    <w:p w14:paraId="11BF9117"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производителями, импортерами, заготовительными организациями, уполномоченными органами - отпускная цена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14:paraId="6342D86F"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субъектами торговли, осуществляющими оптовую торговлю, - отпускная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167614D6"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субъектами торговли, осуществляющими оптовую торговлю, при реализации товара по сниженной цене (товара, приобретенного по сниженной цене) - сниженная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4B0A088B"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Сведения о скидках, оптовой надбавке, расходах по доставке, фасовке, предусмотренные в абзацах втором - четвертом части первой настоящего пункта, указываются в товарно-транспортной (товарной) накладной только при их наличии.</w:t>
      </w:r>
    </w:p>
    <w:p w14:paraId="5AF69C2E"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Сведения, указанные в части первой настоящего пункта, заполняются в случае введения государственного регулирования цен путем установления ограничений по уровню оптовой надбавки, торговой надбавки (с учетом оптовой надбавки).</w:t>
      </w:r>
    </w:p>
    <w:p w14:paraId="41D268D4"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400C57DF"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ГЛАВА 9</w:t>
      </w:r>
    </w:p>
    <w:p w14:paraId="3493CB19" w14:textId="77777777" w:rsidR="00F058CC" w:rsidRPr="00371196" w:rsidRDefault="00F058CC" w:rsidP="00AD29A6">
      <w:pPr>
        <w:spacing w:after="0" w:line="240" w:lineRule="auto"/>
        <w:ind w:firstLine="709"/>
        <w:jc w:val="center"/>
        <w:rPr>
          <w:rFonts w:ascii="Times New Roman" w:hAnsi="Times New Roman" w:cs="Times New Roman"/>
          <w:sz w:val="24"/>
          <w:szCs w:val="24"/>
        </w:rPr>
      </w:pPr>
      <w:r w:rsidRPr="00371196">
        <w:rPr>
          <w:rFonts w:ascii="Times New Roman" w:hAnsi="Times New Roman" w:cs="Times New Roman"/>
          <w:sz w:val="24"/>
          <w:szCs w:val="24"/>
        </w:rPr>
        <w:t>ПОРЯДОК УСТАНОВЛЕНИЯ (ИЗМЕНЕНИЯ) ЦЕН (ТАРИФОВ)</w:t>
      </w:r>
    </w:p>
    <w:p w14:paraId="24E343B1" w14:textId="77777777" w:rsidR="00F058CC" w:rsidRPr="00371196" w:rsidRDefault="00F058CC" w:rsidP="00371196">
      <w:pPr>
        <w:spacing w:after="0" w:line="240" w:lineRule="auto"/>
        <w:ind w:firstLine="709"/>
        <w:jc w:val="both"/>
        <w:rPr>
          <w:rFonts w:ascii="Times New Roman" w:hAnsi="Times New Roman" w:cs="Times New Roman"/>
          <w:sz w:val="24"/>
          <w:szCs w:val="24"/>
        </w:rPr>
      </w:pPr>
    </w:p>
    <w:p w14:paraId="3DA8AD53"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37. Производители имеют право реализовывать остатки ранее произведенных товаров по ценам, установленным в соответствии с частью первой пункта 4 настоящей Инструкции и утвержденным на момент их реализации.</w:t>
      </w:r>
    </w:p>
    <w:p w14:paraId="0B0E22B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38. При необходимости установления (изменения) фиксированных, предельных цен (тарифов), предельного норматива рентабельности, предельных надбавок (скидок) на товары (работы, услуги), устанавливаемых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 в сфере, регулирование цен (тарифов) в которой осуществляет Совет Министров Республики Беларусь (далее - регуляторы), следующие документы:</w:t>
      </w:r>
    </w:p>
    <w:p w14:paraId="3855BC77"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проект документа, содержащий цены (тарифы) (в случае установления фиксированных, предельных цен (тарифов);</w:t>
      </w:r>
    </w:p>
    <w:p w14:paraId="4C2BE4BE"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пояснительную записку по обоснованию вносимых предложений;</w:t>
      </w:r>
    </w:p>
    <w:p w14:paraId="4AF319C0"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плановую и отчетную калькуляцию с расшифровками статей затрат (обязательны при установлении фиксированных, предельных цен (тарифов), в иных случаях - при необходимости);</w:t>
      </w:r>
    </w:p>
    <w:p w14:paraId="6B2FB496"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lastRenderedPageBreak/>
        <w:t>показатели финансово-экономической деятельности, в том числе данные о фактической рентабельности производства (продаж) товаров (работ, услуг).</w:t>
      </w:r>
    </w:p>
    <w:p w14:paraId="202FD688"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14:paraId="6645D295"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В течение 10 рабочих дней со дня поступления документов, указанных в части первой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14:paraId="1FAC7A4B"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Регулятор в течение 15 рабочих дней после получения всех необходимых документов рассматривает их на предмет 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14:paraId="36DC52C2" w14:textId="77777777" w:rsidR="00F058CC" w:rsidRPr="00371196" w:rsidRDefault="00F058CC" w:rsidP="00371196">
      <w:pPr>
        <w:spacing w:after="0" w:line="240" w:lineRule="auto"/>
        <w:ind w:firstLine="709"/>
        <w:jc w:val="both"/>
        <w:rPr>
          <w:rFonts w:ascii="Times New Roman" w:hAnsi="Times New Roman" w:cs="Times New Roman"/>
          <w:sz w:val="24"/>
          <w:szCs w:val="24"/>
        </w:rPr>
      </w:pPr>
      <w:r w:rsidRPr="00371196">
        <w:rPr>
          <w:rFonts w:ascii="Times New Roman" w:hAnsi="Times New Roman" w:cs="Times New Roman"/>
          <w:sz w:val="24"/>
          <w:szCs w:val="24"/>
        </w:rPr>
        <w:t>В случаях представления неполного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sectPr w:rsidR="00F058CC" w:rsidRPr="00371196" w:rsidSect="00A2186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F124E" w14:textId="77777777" w:rsidR="008A17FC" w:rsidRDefault="008A17FC" w:rsidP="00A21863">
      <w:pPr>
        <w:spacing w:after="0" w:line="240" w:lineRule="auto"/>
      </w:pPr>
      <w:r>
        <w:separator/>
      </w:r>
    </w:p>
  </w:endnote>
  <w:endnote w:type="continuationSeparator" w:id="0">
    <w:p w14:paraId="1D6C8D71" w14:textId="77777777" w:rsidR="008A17FC" w:rsidRDefault="008A17FC" w:rsidP="00A2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14E18" w14:textId="77777777" w:rsidR="008A17FC" w:rsidRDefault="008A17FC" w:rsidP="00A21863">
      <w:pPr>
        <w:spacing w:after="0" w:line="240" w:lineRule="auto"/>
      </w:pPr>
      <w:r>
        <w:separator/>
      </w:r>
    </w:p>
  </w:footnote>
  <w:footnote w:type="continuationSeparator" w:id="0">
    <w:p w14:paraId="5743C683" w14:textId="77777777" w:rsidR="008A17FC" w:rsidRDefault="008A17FC" w:rsidP="00A2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293893"/>
      <w:docPartObj>
        <w:docPartGallery w:val="Page Numbers (Top of Page)"/>
        <w:docPartUnique/>
      </w:docPartObj>
    </w:sdtPr>
    <w:sdtEndPr/>
    <w:sdtContent>
      <w:p w14:paraId="4DD1157C" w14:textId="3EA13FC5" w:rsidR="00A21863" w:rsidRDefault="00A21863">
        <w:pPr>
          <w:pStyle w:val="ac"/>
          <w:jc w:val="center"/>
        </w:pPr>
        <w:r>
          <w:fldChar w:fldCharType="begin"/>
        </w:r>
        <w:r>
          <w:instrText>PAGE   \* MERGEFORMAT</w:instrText>
        </w:r>
        <w:r>
          <w:fldChar w:fldCharType="separate"/>
        </w:r>
        <w:r>
          <w:t>2</w:t>
        </w:r>
        <w:r>
          <w:fldChar w:fldCharType="end"/>
        </w:r>
      </w:p>
    </w:sdtContent>
  </w:sdt>
  <w:p w14:paraId="026657FE" w14:textId="77777777" w:rsidR="00A21863" w:rsidRDefault="00A21863">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CC"/>
    <w:rsid w:val="00135D92"/>
    <w:rsid w:val="0026392D"/>
    <w:rsid w:val="00371196"/>
    <w:rsid w:val="00544A12"/>
    <w:rsid w:val="0079411B"/>
    <w:rsid w:val="008A17FC"/>
    <w:rsid w:val="00A21863"/>
    <w:rsid w:val="00A33EE0"/>
    <w:rsid w:val="00A4558B"/>
    <w:rsid w:val="00AD29A6"/>
    <w:rsid w:val="00C60027"/>
    <w:rsid w:val="00CC4565"/>
    <w:rsid w:val="00E20872"/>
    <w:rsid w:val="00E457CE"/>
    <w:rsid w:val="00F058CC"/>
    <w:rsid w:val="00F0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9341"/>
  <w15:chartTrackingRefBased/>
  <w15:docId w15:val="{8CB37655-9EC8-4DB9-99CD-C59A1E0B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5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5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58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58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58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58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58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58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58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8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58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58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58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58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58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58CC"/>
    <w:rPr>
      <w:rFonts w:eastAsiaTheme="majorEastAsia" w:cstheme="majorBidi"/>
      <w:color w:val="595959" w:themeColor="text1" w:themeTint="A6"/>
    </w:rPr>
  </w:style>
  <w:style w:type="character" w:customStyle="1" w:styleId="80">
    <w:name w:val="Заголовок 8 Знак"/>
    <w:basedOn w:val="a0"/>
    <w:link w:val="8"/>
    <w:uiPriority w:val="9"/>
    <w:semiHidden/>
    <w:rsid w:val="00F058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58CC"/>
    <w:rPr>
      <w:rFonts w:eastAsiaTheme="majorEastAsia" w:cstheme="majorBidi"/>
      <w:color w:val="272727" w:themeColor="text1" w:themeTint="D8"/>
    </w:rPr>
  </w:style>
  <w:style w:type="paragraph" w:styleId="a3">
    <w:name w:val="Title"/>
    <w:basedOn w:val="a"/>
    <w:next w:val="a"/>
    <w:link w:val="a4"/>
    <w:uiPriority w:val="10"/>
    <w:qFormat/>
    <w:rsid w:val="00F05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8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58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58CC"/>
    <w:pPr>
      <w:spacing w:before="160"/>
      <w:jc w:val="center"/>
    </w:pPr>
    <w:rPr>
      <w:i/>
      <w:iCs/>
      <w:color w:val="404040" w:themeColor="text1" w:themeTint="BF"/>
    </w:rPr>
  </w:style>
  <w:style w:type="character" w:customStyle="1" w:styleId="22">
    <w:name w:val="Цитата 2 Знак"/>
    <w:basedOn w:val="a0"/>
    <w:link w:val="21"/>
    <w:uiPriority w:val="29"/>
    <w:rsid w:val="00F058CC"/>
    <w:rPr>
      <w:i/>
      <w:iCs/>
      <w:color w:val="404040" w:themeColor="text1" w:themeTint="BF"/>
    </w:rPr>
  </w:style>
  <w:style w:type="paragraph" w:styleId="a7">
    <w:name w:val="List Paragraph"/>
    <w:basedOn w:val="a"/>
    <w:uiPriority w:val="34"/>
    <w:qFormat/>
    <w:rsid w:val="00F058CC"/>
    <w:pPr>
      <w:ind w:left="720"/>
      <w:contextualSpacing/>
    </w:pPr>
  </w:style>
  <w:style w:type="character" w:styleId="a8">
    <w:name w:val="Intense Emphasis"/>
    <w:basedOn w:val="a0"/>
    <w:uiPriority w:val="21"/>
    <w:qFormat/>
    <w:rsid w:val="00F058CC"/>
    <w:rPr>
      <w:i/>
      <w:iCs/>
      <w:color w:val="2F5496" w:themeColor="accent1" w:themeShade="BF"/>
    </w:rPr>
  </w:style>
  <w:style w:type="paragraph" w:styleId="a9">
    <w:name w:val="Intense Quote"/>
    <w:basedOn w:val="a"/>
    <w:next w:val="a"/>
    <w:link w:val="aa"/>
    <w:uiPriority w:val="30"/>
    <w:qFormat/>
    <w:rsid w:val="00F05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58CC"/>
    <w:rPr>
      <w:i/>
      <w:iCs/>
      <w:color w:val="2F5496" w:themeColor="accent1" w:themeShade="BF"/>
    </w:rPr>
  </w:style>
  <w:style w:type="character" w:styleId="ab">
    <w:name w:val="Intense Reference"/>
    <w:basedOn w:val="a0"/>
    <w:uiPriority w:val="32"/>
    <w:qFormat/>
    <w:rsid w:val="00F058CC"/>
    <w:rPr>
      <w:b/>
      <w:bCs/>
      <w:smallCaps/>
      <w:color w:val="2F5496" w:themeColor="accent1" w:themeShade="BF"/>
      <w:spacing w:val="5"/>
    </w:rPr>
  </w:style>
  <w:style w:type="paragraph" w:customStyle="1" w:styleId="ConsPlusNormal">
    <w:name w:val="ConsPlusNormal"/>
    <w:rsid w:val="00F058CC"/>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F058CC"/>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F058CC"/>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F058CC"/>
    <w:pPr>
      <w:widowControl w:val="0"/>
      <w:autoSpaceDE w:val="0"/>
      <w:autoSpaceDN w:val="0"/>
      <w:spacing w:after="0" w:line="240" w:lineRule="auto"/>
    </w:pPr>
    <w:rPr>
      <w:rFonts w:ascii="Tahoma" w:eastAsiaTheme="minorEastAsia" w:hAnsi="Tahoma" w:cs="Tahoma"/>
      <w:sz w:val="20"/>
      <w:szCs w:val="24"/>
      <w:lang w:eastAsia="ru-RU"/>
    </w:rPr>
  </w:style>
  <w:style w:type="paragraph" w:styleId="ac">
    <w:name w:val="header"/>
    <w:basedOn w:val="a"/>
    <w:link w:val="ad"/>
    <w:uiPriority w:val="99"/>
    <w:unhideWhenUsed/>
    <w:rsid w:val="00A2186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1863"/>
  </w:style>
  <w:style w:type="paragraph" w:styleId="ae">
    <w:name w:val="footer"/>
    <w:basedOn w:val="a"/>
    <w:link w:val="af"/>
    <w:uiPriority w:val="99"/>
    <w:unhideWhenUsed/>
    <w:rsid w:val="00A218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B81D2-8216-455C-B4C7-8ED8DBD2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4214</Words>
  <Characters>24024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Василевич Дмитрий Георгиевич</dc:creator>
  <cp:keywords/>
  <dc:description/>
  <cp:lastModifiedBy>Тамашевич Маргарита Руслановна</cp:lastModifiedBy>
  <cp:revision>2</cp:revision>
  <dcterms:created xsi:type="dcterms:W3CDTF">2025-11-27T07:50:00Z</dcterms:created>
  <dcterms:modified xsi:type="dcterms:W3CDTF">2025-11-27T07:50:00Z</dcterms:modified>
</cp:coreProperties>
</file>