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34E3" w14:textId="77777777" w:rsidR="00E1417D" w:rsidRDefault="006C2E28">
      <w:pPr>
        <w:widowControl w:val="0"/>
        <w:autoSpaceDE w:val="0"/>
        <w:autoSpaceDN w:val="0"/>
        <w:adjustRightInd w:val="0"/>
        <w:spacing w:before="180"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Информация</w:t>
      </w:r>
    </w:p>
    <w:p w14:paraId="702AB1F8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о проведении рекламных игр, зарегистрированных </w:t>
      </w:r>
    </w:p>
    <w:p w14:paraId="30FA583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Министерством антимонопольного регулирования и торговли Республики Беларусь в соответствии с </w:t>
      </w:r>
    </w:p>
    <w:p w14:paraId="0F1685F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Указом Президента Республики Беларусь от 30 января 2003 г. № 51</w:t>
      </w:r>
    </w:p>
    <w:p w14:paraId="6E1DAAEB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«О проведении рекламных игр в Республике Беларусь»</w:t>
      </w:r>
    </w:p>
    <w:p w14:paraId="0332EBF1" w14:textId="747B7A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на </w:t>
      </w:r>
      <w:r w:rsidR="00064727">
        <w:rPr>
          <w:rFonts w:ascii="Arial" w:hAnsi="Arial" w:cs="Arial"/>
          <w:b/>
          <w:bCs/>
          <w:color w:val="000000"/>
        </w:rPr>
        <w:t>8</w:t>
      </w:r>
      <w:r w:rsidR="0019086C">
        <w:rPr>
          <w:rFonts w:ascii="Arial" w:hAnsi="Arial" w:cs="Arial"/>
          <w:b/>
          <w:bCs/>
          <w:color w:val="000000"/>
        </w:rPr>
        <w:t xml:space="preserve"> </w:t>
      </w:r>
      <w:r w:rsidR="00E624C4">
        <w:rPr>
          <w:rFonts w:ascii="Arial" w:hAnsi="Arial" w:cs="Arial"/>
          <w:b/>
          <w:bCs/>
          <w:color w:val="000000"/>
        </w:rPr>
        <w:t>ию</w:t>
      </w:r>
      <w:r w:rsidR="00064727">
        <w:rPr>
          <w:rFonts w:ascii="Arial" w:hAnsi="Arial" w:cs="Arial"/>
          <w:b/>
          <w:bCs/>
          <w:color w:val="000000"/>
        </w:rPr>
        <w:t>л</w:t>
      </w:r>
      <w:r w:rsidR="00E624C4">
        <w:rPr>
          <w:rFonts w:ascii="Arial" w:hAnsi="Arial" w:cs="Arial"/>
          <w:b/>
          <w:bCs/>
          <w:color w:val="000000"/>
        </w:rPr>
        <w:t>я</w:t>
      </w:r>
      <w:r w:rsidR="0019086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202</w:t>
      </w:r>
      <w:r w:rsidR="00D90C89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 xml:space="preserve"> года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3411"/>
        <w:gridCol w:w="1515"/>
        <w:gridCol w:w="6200"/>
        <w:gridCol w:w="2340"/>
      </w:tblGrid>
      <w:tr w:rsidR="00064727" w14:paraId="39B1A01D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81D18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0E48F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рекламной игры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CF654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проведения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2A6B7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 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2AF26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14:paraId="1A75F12A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(№, дата)</w:t>
            </w:r>
          </w:p>
        </w:tc>
      </w:tr>
      <w:tr w:rsidR="00064727" w14:paraId="41B6E7D2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859CA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91BE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90D80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7BB6C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DE27F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64727" w14:paraId="0F80DA1D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83A48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0B194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930F1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10.03.2025 - 14.07.2025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74D8A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Функционирующие (работающие) магазины ООО «Санта Ритейл» с вывеской «Санта», «Продукты»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6859E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4517 от 26.02.2025</w:t>
            </w:r>
          </w:p>
        </w:tc>
      </w:tr>
      <w:tr w:rsidR="00064727" w14:paraId="4617E3F4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4A99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6B508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Беларусь-это ЦIКАВА! Апрель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BF1DD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01.04.2025 - 14.08.2025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A6BCD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65A02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4521 от 04.03.2025</w:t>
            </w:r>
          </w:p>
        </w:tc>
      </w:tr>
      <w:tr w:rsidR="00064727" w14:paraId="07C415E3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0F0B1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E831A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Будь в Сфере Белкарт.Весна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85D41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24.03.2025 - 04.08.2025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42A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FA906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4526 от 11.03.2025</w:t>
            </w:r>
          </w:p>
        </w:tc>
      </w:tr>
      <w:tr w:rsidR="00064727" w14:paraId="41D4EA51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85C9E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5C0E2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Встречайте лето вместе с Kinder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593BD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05.05.2025 - 07.08.2025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19A65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«Евроопт», «Euroopt PRIME», а также объект(-ы) общественного питания, которые расположены в магазинах «Euroopt PRIME», магазины «Хит! Стандарт» и «Хит! Экспресс», находящиеся на территории Республики Беларусь, автомагазины «Евроопт», интернет-магазин edostavka.by и мобильное приложение «Едоставка»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CDB46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4531 от 21.04.2025</w:t>
            </w:r>
          </w:p>
        </w:tc>
      </w:tr>
      <w:tr w:rsidR="00064727" w14:paraId="28EF1D54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DEFC2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3A026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8DE6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12.05.2025 - 08.09.2025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77DF4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Функционирующие (работающие) магазины ООО «Санта Ритейл» с вывеской «Санта», «Продукты»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7EBD4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4532 от 21.04.2025</w:t>
            </w:r>
          </w:p>
        </w:tc>
      </w:tr>
      <w:tr w:rsidR="00064727" w14:paraId="7D3CE6D0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4D5FC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226C7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Время острых моментов с Lay's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64815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15.05.2025 - 04.09.2025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8126A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"Доброном", "Копеечка",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73C9C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4533 от 21.04.2025</w:t>
            </w:r>
          </w:p>
        </w:tc>
      </w:tr>
      <w:tr w:rsidR="00064727" w14:paraId="460644DA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FB7F8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690D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Мы- вместе! (34 тур)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80E43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29.05.2025 - 29.08.2025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7E19A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6B2CE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4534 от 22.04.2025</w:t>
            </w:r>
          </w:p>
        </w:tc>
      </w:tr>
      <w:tr w:rsidR="00064727" w14:paraId="7B89D97B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C4BFD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C1F3A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поисках сокровищ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6A05B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01.06.2025 - 08.10.2025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283F2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Торговые объекты, расположенные на территории Республики Беларусь, осуществляющие продажу товаров-участников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CC04B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4537 от 08.05.2025</w:t>
            </w:r>
          </w:p>
        </w:tc>
      </w:tr>
      <w:tr w:rsidR="00064727" w14:paraId="749EED46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3486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0E7CC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Прогноз на месяц: ожидаются призы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96556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01.06.2025 - 16.09.2025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1611F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 территории Республики Беларусь в отделениях медицинского обслуживания ИНВИТРО, оказывающим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медицинские услуги населению под товарным знаком "Инвитро" и "INVITRO" на основании лицензии на соответствующий вид медицинской деятельности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7A3AD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4538 от 14.05.2025</w:t>
            </w:r>
          </w:p>
        </w:tc>
      </w:tr>
      <w:tr w:rsidR="00064727" w14:paraId="05C943FB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196EF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81615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3F380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02.07.2025 - 06.11.2025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16778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24A2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4551 от 18.06.2025</w:t>
            </w:r>
          </w:p>
        </w:tc>
      </w:tr>
      <w:tr w:rsidR="00064727" w14:paraId="37C9FCE9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1A198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0FA8B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Е-везунчики. Летим домой!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8746B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19.03.2025 - 16.07.2025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7297B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Интернет-сайты https://emall.by/ и https://edostavka.by/ (в т.ч. Мобильные приложения "Емолл" и "Едоставка")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F09DB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4515 от 25.02.2025</w:t>
            </w:r>
          </w:p>
        </w:tc>
      </w:tr>
      <w:tr w:rsidR="00064727" w14:paraId="3A3241D0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85547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C6E72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Беларусь-это ЦIКАВА! Март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5C33D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01.03.2025 - 16.07.2025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BB01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BF8C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4512 от 06.02.2025</w:t>
            </w:r>
          </w:p>
        </w:tc>
      </w:tr>
      <w:tr w:rsidR="00064727" w14:paraId="23EC3DA8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3AE3E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046A8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Лови удачу 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37578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11.03.2025 - 28.07.2025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E5FA5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84217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4520 от 03.03.2025</w:t>
            </w:r>
          </w:p>
        </w:tc>
      </w:tr>
      <w:tr w:rsidR="00064727" w14:paraId="27AAF186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60C94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D6C99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счёт мечты!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BF376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10.03.2025 - 25.08.2025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7D374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7DDF5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4522 от 05.03.2025</w:t>
            </w:r>
          </w:p>
        </w:tc>
      </w:tr>
      <w:tr w:rsidR="00064727" w14:paraId="1756FF27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05C46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0C4EA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Зарядись энергией на игру Flash UP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F3CE4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31.03.2025 - 08.08.2025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FE8A5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 торговые объекты Республики Беларусь, за исключением торговых объектов торговой сети "UNISTORE опт&amp;розница" (ООО "Юнистор Групп)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CD868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4523 от 10.03.2025</w:t>
            </w:r>
          </w:p>
        </w:tc>
      </w:tr>
      <w:tr w:rsidR="00064727" w14:paraId="02224185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727D2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FAD61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Вокруг света за 8 недель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B5974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27.03.2025 - 31.07.2025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36A50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Торговые объекты торговых сетей "ГИППО" и "Белмаркет", интернет-сайт gippo-market.by и мобильное приложение "АсобаЕ", находящиеся на территории Республики Беларусь и принадлежащих заинтересованным лицам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28196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4524 от 10.03.2025</w:t>
            </w:r>
          </w:p>
        </w:tc>
      </w:tr>
      <w:tr w:rsidR="00064727" w14:paraId="546E3928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83F9D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D61FF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203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55D11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01.05.2025 - 07.08.2025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FF819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«Евроопт», «Euroopt PRIME», а также объект(-ы) общественного питания, которые расположены в магазинах «Euroopt PRIME», магазины «Хит! Стандарт» и «Хит! Экспресс», находящиеся на территории Республики Беларусь, автомагазины «Евроопт», интернет-магазин edostavka.by и мобильное приложение «Едоставка»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D7CEB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4527 от 08.04.2025</w:t>
            </w:r>
          </w:p>
        </w:tc>
      </w:tr>
      <w:tr w:rsidR="00064727" w14:paraId="5AE305E4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3A20D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CA37D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Беларусь-это ЦIКАВА! Май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D949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01.05.2025 - 11.09.2025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4AE7E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040B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4528 от 08.04.2025</w:t>
            </w:r>
          </w:p>
        </w:tc>
      </w:tr>
      <w:tr w:rsidR="00064727" w14:paraId="06D19D5F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5EB3F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EAD8C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Выезжай на смартфоне. В летний драйв!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4AFA6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18.04.2025 - 31.07.2025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33A56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торговых сетей "На связи", "Портатив" на территории Республики Беларусь, а также интернет-магазины nsv.by, portative.by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D692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4529 от 09.04.2025</w:t>
            </w:r>
          </w:p>
        </w:tc>
      </w:tr>
      <w:tr w:rsidR="00064727" w14:paraId="45DD3170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F026E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D034A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204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3F2BF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01.06.2025 - 08.09.2025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43A17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Магазины «Евроопт», «Euroopt PRIME», а также объект(-ы) общественного питания, которые расположены в магазинах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«Euroopt PRIME», магазины «Хит! Стандарт» и «Хит! Экспресс», находящиеся на территории Республики Беларусь, автомагазины «Евроопт», интернет-магазин edostavka.by и мобильное приложение «Едоставка»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560BF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4536 от 05.05.2025</w:t>
            </w:r>
          </w:p>
        </w:tc>
      </w:tr>
      <w:tr w:rsidR="00064727" w14:paraId="1E074CE5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E7C6A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7C979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Беларусь-это ЦIКАВА! Июнь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8EE11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01.06.2025 - 15.10.2025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1C41D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D6061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4539 от 14.05.2025</w:t>
            </w:r>
          </w:p>
        </w:tc>
      </w:tr>
      <w:tr w:rsidR="00064727" w14:paraId="460B406F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B700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22B41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Выигрышный абонемент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2358F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24.05.2025 - 25.08.2025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D535D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3FB44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4540 от 14.05.2025</w:t>
            </w:r>
          </w:p>
        </w:tc>
      </w:tr>
      <w:tr w:rsidR="00064727" w14:paraId="0658A509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3CF45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367F3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Счастливый абонемент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7C5F9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02.06.2025 - 09.08.2025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29C20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Витебская область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5A14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4541 от 16.05.2025</w:t>
            </w:r>
          </w:p>
        </w:tc>
      </w:tr>
      <w:tr w:rsidR="00064727" w14:paraId="5E915A53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EFBD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CD23F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Станьте лучшей версией себя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714A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09.06.2025 - 30.12.2025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8D269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CFEA3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4542 от 30.05.2025</w:t>
            </w:r>
          </w:p>
        </w:tc>
      </w:tr>
      <w:tr w:rsidR="00064727" w14:paraId="0B516FF1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31B51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9AE2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Выбирайте корм PURINA ONE и выигрывайте призы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D39B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16.06.2025 - 13.10.2025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F8C64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Функционирующие (работающие) магазины "Соседи", "Соседи экспресс", "Умный выбор",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9C32D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4543 от 30.05.2025</w:t>
            </w:r>
          </w:p>
        </w:tc>
      </w:tr>
      <w:tr w:rsidR="00064727" w14:paraId="43DD657A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014D1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B6C79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Розыгрыш призов ко дню рождедения сети Капибара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D0991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12.06.2025 - 30.08.2025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4CE93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5C182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4544 от 30.05.2025</w:t>
            </w:r>
          </w:p>
        </w:tc>
      </w:tr>
      <w:tr w:rsidR="00064727" w14:paraId="4257E1F5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ADD94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32B97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Будь в Сфере Белкарт.Лето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C1BDE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16.06.2025 - 27.10.2025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5EF96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52276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4545 от 30.05.2025</w:t>
            </w:r>
          </w:p>
        </w:tc>
      </w:tr>
      <w:tr w:rsidR="00064727" w14:paraId="43D4C5E1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44CB8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00B15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Счастливый маршрут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5EF1D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16.06.2025 - 22.10.2025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CDC8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Автомобильные заправочные станции (АЗС) «Газпромнефть» (ИООО «Газпромнефть-Белнефтепродукт»), находящиеся на территории Республики Беларусь, согласно перечню, приведенному в Таблице №1 Правил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2583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4546 от 30.05.2025</w:t>
            </w:r>
          </w:p>
        </w:tc>
      </w:tr>
      <w:tr w:rsidR="00064727" w14:paraId="6858E3D5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81C2C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D9475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205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5297E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01.07.2025 - 06.10.2025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58A36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«Евроопт», «Euroopt PRIME», а также объект(-ы) общественного питания, которые расположены в магазинах «Euroopt PRIME», магазины «Хит! Стандарт» и «Хит! Экспресс», находящиеся на территории Республики Беларусь, автомагазины «Евроопт», интернет-магазин edostavka.by и мобильное приложение «Едоставка»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3FF60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4547 от 30.05.2025</w:t>
            </w:r>
          </w:p>
        </w:tc>
      </w:tr>
      <w:tr w:rsidR="00064727" w14:paraId="11D3996E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95A0A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0E8C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Беларусь-это ЦIКАВА! Июль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ACD53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01.07.2025 - 13.11.2025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3D964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7D56D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4548 от 02.06.2025</w:t>
            </w:r>
          </w:p>
        </w:tc>
      </w:tr>
      <w:tr w:rsidR="00064727" w14:paraId="4E0D85EC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1DAD6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547B1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Заряди свой путь энергией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C2632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07.07.2025 - 14.11.2025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21E49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Автозаправочные станции предприятий по нефтепродуктообеспечению, входящие в состав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0B35B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4549 от 10.06.2025</w:t>
            </w:r>
          </w:p>
        </w:tc>
      </w:tr>
      <w:tr w:rsidR="00064727" w14:paraId="0FFE0DF4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77CBB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91583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AF491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07.07.2025 - 17.11.2025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53E6E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Функционирующие (работающие) магазины ООО «Санта Ритейл» с вывеской «Санта», «Продукты», находящиеся на территории Республики Беларусь в период с 7  июля  2025  г. по 14 сентября 2025 г. включительно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0769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4550 от 13.06.2025</w:t>
            </w:r>
          </w:p>
        </w:tc>
      </w:tr>
      <w:tr w:rsidR="00064727" w14:paraId="0AC659A0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A1612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D6E82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Лови удачу 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52D04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02.07.2025 - 03.11.2025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CF0B6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10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4553 от 26.06.2025</w:t>
            </w:r>
          </w:p>
        </w:tc>
      </w:tr>
      <w:tr w:rsidR="00064727" w14:paraId="2F22199E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139B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22243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Сладкий маршрут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92F0C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05.05.2025 - 08.09.2025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E9681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РУП "Производственное объединение "Белоруснефть"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0C713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4530 от 14.04.2025</w:t>
            </w:r>
          </w:p>
        </w:tc>
      </w:tr>
      <w:tr w:rsidR="00064727" w14:paraId="4292AC2A" w14:textId="77777777" w:rsidTr="009B52A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D83A9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0CC40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Броварное лето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895A2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01.06.2025 - 03.12.2025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2E49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Ресторан "Раковский бровар", расположенный по адресу: Республика Беларусь, 220004, г. Минск, ул. Витебская, 10, включая территорию расположения непосредственно прилегающих к зданию ресторана летних площадок (летних террас), которые являются его неотъемлемой частью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97677" w14:textId="77777777" w:rsidR="00064727" w:rsidRDefault="00064727" w:rsidP="009B52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4535 от 23.04.2025</w:t>
            </w:r>
          </w:p>
        </w:tc>
      </w:tr>
    </w:tbl>
    <w:p w14:paraId="0FE3A78B" w14:textId="77777777" w:rsidR="00064727" w:rsidRDefault="00064727" w:rsidP="00064727">
      <w:pPr>
        <w:widowControl w:val="0"/>
        <w:autoSpaceDE w:val="0"/>
        <w:autoSpaceDN w:val="0"/>
        <w:adjustRightInd w:val="0"/>
        <w:spacing w:before="120" w:after="0" w:line="240" w:lineRule="auto"/>
        <w:ind w:left="114" w:right="96" w:firstLine="851"/>
        <w:jc w:val="both"/>
        <w:rPr>
          <w:rFonts w:ascii="Arial" w:hAnsi="Arial" w:cs="Arial"/>
        </w:rPr>
      </w:pPr>
      <w:bookmarkStart w:id="0" w:name="page_total_master0"/>
      <w:bookmarkStart w:id="1" w:name="page_total"/>
      <w:bookmarkEnd w:id="0"/>
      <w:bookmarkEnd w:id="1"/>
    </w:p>
    <w:p w14:paraId="343F2E73" w14:textId="77777777" w:rsidR="00064727" w:rsidRDefault="0006472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sectPr w:rsidR="00064727" w:rsidSect="00495D17">
      <w:headerReference w:type="default" r:id="rId7"/>
      <w:headerReference w:type="first" r:id="rId8"/>
      <w:pgSz w:w="16820" w:h="11900" w:orient="landscape"/>
      <w:pgMar w:top="1120" w:right="1020" w:bottom="567" w:left="10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DCFE2" w14:textId="77777777" w:rsidR="00023E3D" w:rsidRDefault="00023E3D" w:rsidP="00671C58">
      <w:pPr>
        <w:spacing w:after="0" w:line="240" w:lineRule="auto"/>
      </w:pPr>
      <w:r>
        <w:separator/>
      </w:r>
    </w:p>
  </w:endnote>
  <w:endnote w:type="continuationSeparator" w:id="0">
    <w:p w14:paraId="216F57B5" w14:textId="77777777" w:rsidR="00023E3D" w:rsidRDefault="00023E3D" w:rsidP="0067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843E8" w14:textId="77777777" w:rsidR="00023E3D" w:rsidRDefault="00023E3D" w:rsidP="00671C58">
      <w:pPr>
        <w:spacing w:after="0" w:line="240" w:lineRule="auto"/>
      </w:pPr>
      <w:r>
        <w:separator/>
      </w:r>
    </w:p>
  </w:footnote>
  <w:footnote w:type="continuationSeparator" w:id="0">
    <w:p w14:paraId="7DF101D1" w14:textId="77777777" w:rsidR="00023E3D" w:rsidRDefault="00023E3D" w:rsidP="0067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"/>
      <w:gridCol w:w="13781"/>
    </w:tblGrid>
    <w:tr w:rsidR="00ED7C6D" w14:paraId="68A3075B" w14:textId="77777777" w:rsidTr="00671C58">
      <w:tc>
        <w:tcPr>
          <w:tcW w:w="1011" w:type="dxa"/>
        </w:tcPr>
        <w:p w14:paraId="59453CCC" w14:textId="77777777" w:rsidR="00ED7C6D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985" w:type="dxa"/>
          <w:vAlign w:val="center"/>
        </w:tcPr>
        <w:p w14:paraId="503A5385" w14:textId="77777777" w:rsidR="00ED7C6D" w:rsidRPr="000B5FC1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</w:p>
      </w:tc>
    </w:tr>
  </w:tbl>
  <w:p w14:paraId="515E196E" w14:textId="77777777" w:rsidR="00ED7C6D" w:rsidRDefault="00ED7C6D" w:rsidP="00671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769"/>
    </w:tblGrid>
    <w:tr w:rsidR="00ED7C6D" w14:paraId="720B27D0" w14:textId="77777777" w:rsidTr="00ED7C6D">
      <w:tc>
        <w:tcPr>
          <w:tcW w:w="1011" w:type="dxa"/>
        </w:tcPr>
        <w:p w14:paraId="537458E0" w14:textId="77777777" w:rsidR="00ED7C6D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</w:rPr>
            <w:drawing>
              <wp:inline distT="0" distB="0" distL="0" distR="0" wp14:anchorId="4EB7D8C4" wp14:editId="7E03A74C">
                <wp:extent cx="504825" cy="473409"/>
                <wp:effectExtent l="0" t="0" r="0" b="3175"/>
                <wp:docPr id="1652032864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3182628A" w14:textId="7C2F98DF" w:rsidR="00ED7C6D" w:rsidRPr="000B5FC1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 xml:space="preserve">МИНИСТЕРСТВО АНТИМОНОПОЛЬНОГО РЕГУЛИРОВАНИЯ И ТОРГОВЛИ </w:t>
          </w:r>
          <w:r w:rsidR="00B824C9">
            <w:rPr>
              <w:rFonts w:ascii="Times New Roman" w:hAnsi="Times New Roman" w:cs="Times New Roman"/>
              <w:b/>
              <w:sz w:val="27"/>
              <w:szCs w:val="27"/>
            </w:rPr>
            <w:br/>
          </w: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>РЕСПУБЛИКИ БЕЛАРУСЬ</w:t>
          </w:r>
        </w:p>
      </w:tc>
    </w:tr>
  </w:tbl>
  <w:p w14:paraId="3103550B" w14:textId="77777777" w:rsidR="00ED7C6D" w:rsidRDefault="00ED7C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bordersDoNotSurroundHeader/>
  <w:bordersDoNotSurroundFooter/>
  <w:defaultTabStop w:val="70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AC"/>
    <w:rsid w:val="0002277D"/>
    <w:rsid w:val="00023E3D"/>
    <w:rsid w:val="00026330"/>
    <w:rsid w:val="00033666"/>
    <w:rsid w:val="00047FA9"/>
    <w:rsid w:val="00053E57"/>
    <w:rsid w:val="00057D44"/>
    <w:rsid w:val="00064727"/>
    <w:rsid w:val="00072F6E"/>
    <w:rsid w:val="000F4ED4"/>
    <w:rsid w:val="00116191"/>
    <w:rsid w:val="00162405"/>
    <w:rsid w:val="00185FC4"/>
    <w:rsid w:val="0019086C"/>
    <w:rsid w:val="001B5DED"/>
    <w:rsid w:val="001D02D5"/>
    <w:rsid w:val="001F26FE"/>
    <w:rsid w:val="00204BDD"/>
    <w:rsid w:val="002B2AB6"/>
    <w:rsid w:val="0035062B"/>
    <w:rsid w:val="00362C24"/>
    <w:rsid w:val="00392C98"/>
    <w:rsid w:val="003A402B"/>
    <w:rsid w:val="003C5C37"/>
    <w:rsid w:val="003C7F0E"/>
    <w:rsid w:val="003D0386"/>
    <w:rsid w:val="00412BCB"/>
    <w:rsid w:val="00414763"/>
    <w:rsid w:val="004345E0"/>
    <w:rsid w:val="00471E1A"/>
    <w:rsid w:val="00490AD9"/>
    <w:rsid w:val="0049108E"/>
    <w:rsid w:val="0049518F"/>
    <w:rsid w:val="00495D17"/>
    <w:rsid w:val="004C4E5B"/>
    <w:rsid w:val="004E379D"/>
    <w:rsid w:val="004F3900"/>
    <w:rsid w:val="00502318"/>
    <w:rsid w:val="00505EEB"/>
    <w:rsid w:val="00565CE2"/>
    <w:rsid w:val="005B6FDA"/>
    <w:rsid w:val="005C76A5"/>
    <w:rsid w:val="0060430F"/>
    <w:rsid w:val="00613CE1"/>
    <w:rsid w:val="00630462"/>
    <w:rsid w:val="006546D8"/>
    <w:rsid w:val="006564A8"/>
    <w:rsid w:val="006658B5"/>
    <w:rsid w:val="00671C58"/>
    <w:rsid w:val="006B3FC9"/>
    <w:rsid w:val="006C2E28"/>
    <w:rsid w:val="00702682"/>
    <w:rsid w:val="00720EAD"/>
    <w:rsid w:val="0074050B"/>
    <w:rsid w:val="0075066C"/>
    <w:rsid w:val="00751D89"/>
    <w:rsid w:val="00754E01"/>
    <w:rsid w:val="0078105E"/>
    <w:rsid w:val="007B2771"/>
    <w:rsid w:val="007C5273"/>
    <w:rsid w:val="0080749D"/>
    <w:rsid w:val="0084379B"/>
    <w:rsid w:val="00854B26"/>
    <w:rsid w:val="008562F3"/>
    <w:rsid w:val="0089344A"/>
    <w:rsid w:val="00895B46"/>
    <w:rsid w:val="00895EC0"/>
    <w:rsid w:val="008A3292"/>
    <w:rsid w:val="008F4B58"/>
    <w:rsid w:val="009571BC"/>
    <w:rsid w:val="009733AB"/>
    <w:rsid w:val="009805A9"/>
    <w:rsid w:val="0098710D"/>
    <w:rsid w:val="009C34D7"/>
    <w:rsid w:val="009D157C"/>
    <w:rsid w:val="009D5AB0"/>
    <w:rsid w:val="00A03F6B"/>
    <w:rsid w:val="00A04839"/>
    <w:rsid w:val="00A4461F"/>
    <w:rsid w:val="00A47149"/>
    <w:rsid w:val="00A52368"/>
    <w:rsid w:val="00A65280"/>
    <w:rsid w:val="00A67C81"/>
    <w:rsid w:val="00A742AC"/>
    <w:rsid w:val="00A74FB6"/>
    <w:rsid w:val="00A80755"/>
    <w:rsid w:val="00A95DDC"/>
    <w:rsid w:val="00A96F38"/>
    <w:rsid w:val="00AA2CE9"/>
    <w:rsid w:val="00AB003B"/>
    <w:rsid w:val="00AB26FA"/>
    <w:rsid w:val="00AB589E"/>
    <w:rsid w:val="00AD6883"/>
    <w:rsid w:val="00B15115"/>
    <w:rsid w:val="00B824C9"/>
    <w:rsid w:val="00BA0982"/>
    <w:rsid w:val="00BA0E90"/>
    <w:rsid w:val="00BA1B76"/>
    <w:rsid w:val="00BA3480"/>
    <w:rsid w:val="00C05381"/>
    <w:rsid w:val="00C3006D"/>
    <w:rsid w:val="00C33A22"/>
    <w:rsid w:val="00C627CC"/>
    <w:rsid w:val="00C6550C"/>
    <w:rsid w:val="00C834DE"/>
    <w:rsid w:val="00CA1A34"/>
    <w:rsid w:val="00CA7032"/>
    <w:rsid w:val="00CC0343"/>
    <w:rsid w:val="00D8001B"/>
    <w:rsid w:val="00D90C89"/>
    <w:rsid w:val="00DA7B26"/>
    <w:rsid w:val="00DB4607"/>
    <w:rsid w:val="00DB4644"/>
    <w:rsid w:val="00DD2EF7"/>
    <w:rsid w:val="00DD3A2B"/>
    <w:rsid w:val="00DD518C"/>
    <w:rsid w:val="00DF696B"/>
    <w:rsid w:val="00E1417D"/>
    <w:rsid w:val="00E34C6C"/>
    <w:rsid w:val="00E46452"/>
    <w:rsid w:val="00E46D1D"/>
    <w:rsid w:val="00E606A8"/>
    <w:rsid w:val="00E624C4"/>
    <w:rsid w:val="00E67AC9"/>
    <w:rsid w:val="00E8283A"/>
    <w:rsid w:val="00E8346A"/>
    <w:rsid w:val="00EB44D4"/>
    <w:rsid w:val="00ED270C"/>
    <w:rsid w:val="00ED7C6D"/>
    <w:rsid w:val="00EE52AB"/>
    <w:rsid w:val="00F046F8"/>
    <w:rsid w:val="00F12391"/>
    <w:rsid w:val="00F5209C"/>
    <w:rsid w:val="00F57AC0"/>
    <w:rsid w:val="00F736FA"/>
    <w:rsid w:val="00F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2E7B9"/>
  <w15:docId w15:val="{CBA98847-BE67-4070-B548-AC5AE747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C58"/>
  </w:style>
  <w:style w:type="paragraph" w:styleId="a5">
    <w:name w:val="footer"/>
    <w:basedOn w:val="a"/>
    <w:link w:val="a6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C58"/>
  </w:style>
  <w:style w:type="paragraph" w:styleId="a7">
    <w:name w:val="Balloon Text"/>
    <w:basedOn w:val="a"/>
    <w:link w:val="a8"/>
    <w:uiPriority w:val="99"/>
    <w:semiHidden/>
    <w:unhideWhenUsed/>
    <w:rsid w:val="0067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C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71C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8307-2F76-40C1-9F94-B321DD5C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 Республики Беларусь</vt:lpstr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 Республики Беларусь</dc:title>
  <dc:subject/>
  <dc:creator>Admin</dc:creator>
  <cp:keywords/>
  <dc:description/>
  <cp:lastModifiedBy>Тихончук Екатерина Геннадьевна</cp:lastModifiedBy>
  <cp:revision>2</cp:revision>
  <dcterms:created xsi:type="dcterms:W3CDTF">2025-07-09T15:38:00Z</dcterms:created>
  <dcterms:modified xsi:type="dcterms:W3CDTF">2025-07-09T15:38:00Z</dcterms:modified>
</cp:coreProperties>
</file>